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84D2D3" Type="http://schemas.openxmlformats.org/officeDocument/2006/relationships/officeDocument" Target="/word/document.xml" /><Relationship Id="coreR3284D2D3" Type="http://schemas.openxmlformats.org/package/2006/relationships/metadata/core-properties" Target="/docProps/core.xml" /><Relationship Id="customR3284D2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Krejčí scénických kostýmů (kód: 82-019-H)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Krejčí scénických kostýmů a krojů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postavy a konstrukce střihů scénických kostýmů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části scénického dobového oděvu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výtvarném návrhu scénického kostýmu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Zkoušení scénického kostýmu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textilního materiálu na figuríně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makety scénického dobového oděvu z pomocného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Zhotovení části osmičkového límce - okruží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Provedení speciálních technologií pro výrobu scénických kostýmů a krojů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Určování a výběr materiálů ke zhotovení scénických kostýmů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Krejčí scénických kostýmů, 7.5.2026 18:54:39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postavy a konstrukce střihů scénických kostýmů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Změřit tělesné rozměry na figuríně a zaznamenat získané údaje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měření na figuríně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Zhotovit určený základní střih určeného dobového oděvu (dámské šaty, pánské kalhoty nebo vesta), popsat konstrukci základního střihu, upravit střih, provést střihovou manipulaci</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Určit spotřebu materiálu na konkrétní dobový oděv nebo oděvní součást</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Ústní ověření, praktické předvedení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Vysvětlit 5 zadaných odborných termínů z oblasti konstrukce střihů</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Ústní ověření</w:t>
      </w:r>
    </w:p>
    <w:p>
      <w:pPr>
        <w:pStyle w:val="P32"/>
        <w:framePr w:w="10710" w:h="248" w:hRule="exact" w:wrap="none" w:vAnchor="page" w:hAnchor="margin" w:x="28" w:y="5977"/>
        <w:rPr>
          <w:rStyle w:val="C23"/>
          <w:rtl w:val="0"/>
        </w:rPr>
      </w:pPr>
      <w:r>
        <w:rPr>
          <w:rStyle w:val="C23"/>
          <w:rtl w:val="0"/>
        </w:rPr>
        <w:t>Je třeba splnit všechna kritéria.</w:t>
      </w:r>
    </w:p>
    <w:p>
      <w:pPr>
        <w:pStyle w:val="P23"/>
        <w:framePr w:w="10710" w:h="340" w:hRule="exact" w:wrap="none" w:vAnchor="page" w:hAnchor="margin" w:x="28" w:y="6412"/>
        <w:rPr>
          <w:rStyle w:val="C18"/>
          <w:rtl w:val="0"/>
        </w:rPr>
      </w:pPr>
      <w:r>
        <w:rPr>
          <w:rStyle w:val="C18"/>
          <w:rtl w:val="0"/>
        </w:rPr>
        <w:t>Zhotovení části scénického dobového oděvu</w:t>
      </w:r>
    </w:p>
    <w:p>
      <w:pPr>
        <w:pStyle w:val="P24"/>
        <w:framePr w:w="6713" w:h="376" w:hRule="exact" w:wrap="none" w:vAnchor="page" w:hAnchor="margin" w:x="45" w:y="6852"/>
        <w:rPr>
          <w:rStyle w:val="C3"/>
          <w:rtl w:val="0"/>
        </w:rPr>
      </w:pPr>
    </w:p>
    <w:p>
      <w:pPr>
        <w:pStyle w:val="P25"/>
        <w:framePr w:w="6661" w:h="249" w:hRule="exact" w:wrap="none" w:vAnchor="page" w:hAnchor="margin" w:x="71" w:y="6923"/>
        <w:rPr>
          <w:rStyle w:val="C19"/>
          <w:rtl w:val="0"/>
        </w:rPr>
      </w:pPr>
      <w:r>
        <w:rPr>
          <w:rStyle w:val="C19"/>
          <w:rtl w:val="0"/>
        </w:rPr>
        <w:t>Kritéria hodnocení</w:t>
      </w:r>
    </w:p>
    <w:p>
      <w:pPr>
        <w:pStyle w:val="P26"/>
        <w:framePr w:w="3918" w:h="376" w:hRule="exact" w:wrap="none" w:vAnchor="page" w:hAnchor="margin" w:x="6803" w:y="6852"/>
        <w:rPr>
          <w:rStyle w:val="C3"/>
          <w:rtl w:val="0"/>
        </w:rPr>
      </w:pPr>
    </w:p>
    <w:p>
      <w:pPr>
        <w:pStyle w:val="P27"/>
        <w:framePr w:w="3836" w:h="249" w:hRule="exact" w:wrap="none" w:vAnchor="page" w:hAnchor="margin" w:x="6859" w:y="6923"/>
        <w:rPr>
          <w:rStyle w:val="C20"/>
          <w:rtl w:val="0"/>
        </w:rPr>
      </w:pPr>
      <w:r>
        <w:rPr>
          <w:rStyle w:val="C20"/>
          <w:rtl w:val="0"/>
        </w:rPr>
        <w:t>Způsoby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a) Popsat technologický postup zhotovení zadané části oděvu (kapsa, manžeta nebo límec)</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b) Zvolit potřebné materiály, nástroje a pomůcky</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Praktické předvedení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c) Zhotovit zadanou část oděvu (kapsa, manžeta nebo límec) od nastříhání po vyžehlení</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w:t>
      </w:r>
    </w:p>
    <w:p>
      <w:pPr>
        <w:pStyle w:val="P16"/>
        <w:framePr w:w="6710" w:h="376" w:hRule="exact" w:wrap="none" w:vAnchor="page" w:hAnchor="margin" w:x="45" w:y="8818"/>
        <w:rPr>
          <w:rStyle w:val="C3"/>
          <w:rtl w:val="0"/>
        </w:rPr>
      </w:pPr>
    </w:p>
    <w:p>
      <w:pPr>
        <w:pStyle w:val="P17"/>
        <w:framePr w:w="6658" w:h="249" w:hRule="exact" w:wrap="none" w:vAnchor="page" w:hAnchor="margin" w:x="71" w:y="8874"/>
        <w:rPr>
          <w:rStyle w:val="C13"/>
          <w:rtl w:val="0"/>
        </w:rPr>
      </w:pPr>
      <w:r>
        <w:rPr>
          <w:rStyle w:val="C13"/>
          <w:rtl w:val="0"/>
        </w:rPr>
        <w:t>d) Vysvětlit, co jsou pomocné materiály a jejich využití v praxi</w:t>
      </w:r>
    </w:p>
    <w:p>
      <w:pPr>
        <w:pStyle w:val="P30"/>
        <w:framePr w:w="3921" w:h="376" w:hRule="exact" w:wrap="none" w:vAnchor="page" w:hAnchor="margin" w:x="6800" w:y="8818"/>
        <w:rPr>
          <w:rStyle w:val="C3"/>
          <w:rtl w:val="0"/>
        </w:rPr>
      </w:pPr>
    </w:p>
    <w:p>
      <w:pPr>
        <w:pStyle w:val="P31"/>
        <w:framePr w:w="3839" w:h="249" w:hRule="exact" w:wrap="none" w:vAnchor="page" w:hAnchor="margin" w:x="6856" w:y="8874"/>
        <w:rPr>
          <w:rStyle w:val="C22"/>
          <w:rtl w:val="0"/>
        </w:rPr>
      </w:pPr>
      <w:r>
        <w:rPr>
          <w:rStyle w:val="C22"/>
          <w:rtl w:val="0"/>
        </w:rPr>
        <w:t>Ústní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340" w:hRule="exact" w:wrap="none" w:vAnchor="page" w:hAnchor="margin" w:x="28" w:y="9743"/>
        <w:rPr>
          <w:rStyle w:val="C18"/>
          <w:rtl w:val="0"/>
        </w:rPr>
      </w:pPr>
      <w:r>
        <w:rPr>
          <w:rStyle w:val="C18"/>
          <w:rtl w:val="0"/>
        </w:rPr>
        <w:t>Orientace ve výtvarném návrhu scénického kostýmu</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376" w:hRule="exact" w:wrap="none" w:vAnchor="page" w:hAnchor="margin" w:x="45" w:y="10559"/>
        <w:rPr>
          <w:rStyle w:val="C3"/>
          <w:rtl w:val="0"/>
        </w:rPr>
      </w:pPr>
    </w:p>
    <w:p>
      <w:pPr>
        <w:pStyle w:val="P13"/>
        <w:framePr w:w="6658" w:h="249" w:hRule="exact" w:wrap="none" w:vAnchor="page" w:hAnchor="margin" w:x="71" w:y="10615"/>
        <w:rPr>
          <w:rStyle w:val="C11"/>
          <w:rtl w:val="0"/>
        </w:rPr>
      </w:pPr>
      <w:r>
        <w:rPr>
          <w:rStyle w:val="C11"/>
          <w:rtl w:val="0"/>
        </w:rPr>
        <w:t>a) Popsat předložený návrh scénického kostýmu</w:t>
      </w:r>
    </w:p>
    <w:p>
      <w:pPr>
        <w:pStyle w:val="P28"/>
        <w:framePr w:w="3921" w:h="376" w:hRule="exact" w:wrap="none" w:vAnchor="page" w:hAnchor="margin" w:x="6800" w:y="10559"/>
        <w:rPr>
          <w:rStyle w:val="C3"/>
          <w:rtl w:val="0"/>
        </w:rPr>
      </w:pPr>
    </w:p>
    <w:p>
      <w:pPr>
        <w:pStyle w:val="P29"/>
        <w:framePr w:w="3839" w:h="249" w:hRule="exact" w:wrap="none" w:vAnchor="page" w:hAnchor="margin" w:x="6856" w:y="10615"/>
        <w:rPr>
          <w:rStyle w:val="C21"/>
          <w:rtl w:val="0"/>
        </w:rPr>
      </w:pPr>
      <w:r>
        <w:rPr>
          <w:rStyle w:val="C21"/>
          <w:rtl w:val="0"/>
        </w:rPr>
        <w:t>Ústní ověření</w:t>
      </w:r>
    </w:p>
    <w:p>
      <w:pPr>
        <w:pStyle w:val="P16"/>
        <w:framePr w:w="6710" w:h="607" w:hRule="exact" w:wrap="none" w:vAnchor="page" w:hAnchor="margin" w:x="45" w:y="10935"/>
        <w:rPr>
          <w:rStyle w:val="C3"/>
          <w:rtl w:val="0"/>
        </w:rPr>
      </w:pPr>
    </w:p>
    <w:p>
      <w:pPr>
        <w:pStyle w:val="P17"/>
        <w:framePr w:w="6658" w:h="480" w:hRule="exact" w:wrap="none" w:vAnchor="page" w:hAnchor="margin" w:x="71" w:y="10991"/>
        <w:rPr>
          <w:rStyle w:val="C13"/>
          <w:rtl w:val="0"/>
        </w:rPr>
      </w:pPr>
      <w:r>
        <w:rPr>
          <w:rStyle w:val="C13"/>
          <w:rtl w:val="0"/>
        </w:rPr>
        <w:t>b) Zařadit předložených 5 návrhů nebo obrázků oděvů k příslušnému historickému období</w:t>
      </w:r>
    </w:p>
    <w:p>
      <w:pPr>
        <w:pStyle w:val="P30"/>
        <w:framePr w:w="3921" w:h="607" w:hRule="exact" w:wrap="none" w:vAnchor="page" w:hAnchor="margin" w:x="6800" w:y="10935"/>
        <w:rPr>
          <w:rStyle w:val="C3"/>
          <w:rtl w:val="0"/>
        </w:rPr>
      </w:pPr>
    </w:p>
    <w:p>
      <w:pPr>
        <w:pStyle w:val="P31"/>
        <w:framePr w:w="3839" w:h="480" w:hRule="exact" w:wrap="none" w:vAnchor="page" w:hAnchor="margin" w:x="6856" w:y="10991"/>
        <w:rPr>
          <w:rStyle w:val="C22"/>
          <w:rtl w:val="0"/>
        </w:rPr>
      </w:pPr>
      <w:r>
        <w:rPr>
          <w:rStyle w:val="C22"/>
          <w:rtl w:val="0"/>
        </w:rPr>
        <w:t>Praktické předvedení a ústní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c) Popsat charakteristické prvky vybraného historického období z hlediska dějin odívání</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Ústní ověření</w:t>
      </w:r>
    </w:p>
    <w:p>
      <w:pPr>
        <w:pStyle w:val="P32"/>
        <w:framePr w:w="10710" w:h="248" w:hRule="exact" w:wrap="none" w:vAnchor="page" w:hAnchor="margin" w:x="28" w:y="12262"/>
        <w:rPr>
          <w:rStyle w:val="C23"/>
          <w:rtl w:val="0"/>
        </w:rPr>
      </w:pPr>
      <w:r>
        <w:rPr>
          <w:rStyle w:val="C23"/>
          <w:rtl w:val="0"/>
        </w:rPr>
        <w:t>Je třeba splnit všechna kritéria.</w:t>
      </w:r>
    </w:p>
    <w:p>
      <w:pPr>
        <w:pStyle w:val="P23"/>
        <w:framePr w:w="10710" w:h="340" w:hRule="exact" w:wrap="none" w:vAnchor="page" w:hAnchor="margin" w:x="28" w:y="12698"/>
        <w:rPr>
          <w:rStyle w:val="C18"/>
          <w:rtl w:val="0"/>
        </w:rPr>
      </w:pPr>
      <w:r>
        <w:rPr>
          <w:rStyle w:val="C18"/>
          <w:rtl w:val="0"/>
        </w:rPr>
        <w:t>Zkoušení scénického kostýmu</w:t>
      </w:r>
    </w:p>
    <w:p>
      <w:pPr>
        <w:pStyle w:val="P24"/>
        <w:framePr w:w="6713" w:h="376" w:hRule="exact" w:wrap="none" w:vAnchor="page" w:hAnchor="margin" w:x="45" w:y="13137"/>
        <w:rPr>
          <w:rStyle w:val="C3"/>
          <w:rtl w:val="0"/>
        </w:rPr>
      </w:pPr>
    </w:p>
    <w:p>
      <w:pPr>
        <w:pStyle w:val="P25"/>
        <w:framePr w:w="6661" w:h="249" w:hRule="exact" w:wrap="none" w:vAnchor="page" w:hAnchor="margin" w:x="71" w:y="13208"/>
        <w:rPr>
          <w:rStyle w:val="C19"/>
          <w:rtl w:val="0"/>
        </w:rPr>
      </w:pPr>
      <w:r>
        <w:rPr>
          <w:rStyle w:val="C19"/>
          <w:rtl w:val="0"/>
        </w:rPr>
        <w:t>Kritéria hodnocení</w:t>
      </w:r>
    </w:p>
    <w:p>
      <w:pPr>
        <w:pStyle w:val="P26"/>
        <w:framePr w:w="3918" w:h="376" w:hRule="exact" w:wrap="none" w:vAnchor="page" w:hAnchor="margin" w:x="6803" w:y="13137"/>
        <w:rPr>
          <w:rStyle w:val="C3"/>
          <w:rtl w:val="0"/>
        </w:rPr>
      </w:pPr>
    </w:p>
    <w:p>
      <w:pPr>
        <w:pStyle w:val="P27"/>
        <w:framePr w:w="3836" w:h="249" w:hRule="exact" w:wrap="none" w:vAnchor="page" w:hAnchor="margin" w:x="6859" w:y="13208"/>
        <w:rPr>
          <w:rStyle w:val="C20"/>
          <w:rtl w:val="0"/>
        </w:rPr>
      </w:pPr>
      <w:r>
        <w:rPr>
          <w:rStyle w:val="C20"/>
          <w:rtl w:val="0"/>
        </w:rPr>
        <w:t>Způsoby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a) Upravit kostým na figuríně</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Praktické předvedení</w:t>
      </w:r>
    </w:p>
    <w:p>
      <w:pPr>
        <w:pStyle w:val="P16"/>
        <w:framePr w:w="6710" w:h="376" w:hRule="exact" w:wrap="none" w:vAnchor="page" w:hAnchor="margin" w:x="45" w:y="13889"/>
        <w:rPr>
          <w:rStyle w:val="C3"/>
          <w:rtl w:val="0"/>
        </w:rPr>
      </w:pPr>
    </w:p>
    <w:p>
      <w:pPr>
        <w:pStyle w:val="P17"/>
        <w:framePr w:w="6658" w:h="249" w:hRule="exact" w:wrap="none" w:vAnchor="page" w:hAnchor="margin" w:x="71" w:y="13945"/>
        <w:rPr>
          <w:rStyle w:val="C13"/>
          <w:rtl w:val="0"/>
        </w:rPr>
      </w:pPr>
      <w:r>
        <w:rPr>
          <w:rStyle w:val="C13"/>
          <w:rtl w:val="0"/>
        </w:rPr>
        <w:t>b) Popsat zjištěné závady na kostýmu a jejich odstranění</w:t>
      </w:r>
    </w:p>
    <w:p>
      <w:pPr>
        <w:pStyle w:val="P30"/>
        <w:framePr w:w="3921" w:h="376" w:hRule="exact" w:wrap="none" w:vAnchor="page" w:hAnchor="margin" w:x="6800" w:y="13889"/>
        <w:rPr>
          <w:rStyle w:val="C3"/>
          <w:rtl w:val="0"/>
        </w:rPr>
      </w:pPr>
    </w:p>
    <w:p>
      <w:pPr>
        <w:pStyle w:val="P31"/>
        <w:framePr w:w="3839" w:h="249"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266"/>
        <w:rPr>
          <w:rStyle w:val="C3"/>
          <w:rtl w:val="0"/>
        </w:rPr>
      </w:pPr>
    </w:p>
    <w:p>
      <w:pPr>
        <w:pStyle w:val="P13"/>
        <w:framePr w:w="6658" w:h="249" w:hRule="exact" w:wrap="none" w:vAnchor="page" w:hAnchor="margin" w:x="71" w:y="14322"/>
        <w:rPr>
          <w:rStyle w:val="C11"/>
          <w:rtl w:val="0"/>
        </w:rPr>
      </w:pPr>
      <w:r>
        <w:rPr>
          <w:rStyle w:val="C11"/>
          <w:rtl w:val="0"/>
        </w:rPr>
        <w:t>c) Provést úpravy zjištěných závad</w:t>
      </w:r>
    </w:p>
    <w:p>
      <w:pPr>
        <w:pStyle w:val="P28"/>
        <w:framePr w:w="3921" w:h="376" w:hRule="exact" w:wrap="none" w:vAnchor="page" w:hAnchor="margin" w:x="6800" w:y="14266"/>
        <w:rPr>
          <w:rStyle w:val="C3"/>
          <w:rtl w:val="0"/>
        </w:rPr>
      </w:pPr>
    </w:p>
    <w:p>
      <w:pPr>
        <w:pStyle w:val="P29"/>
        <w:framePr w:w="3839" w:h="249" w:hRule="exact" w:wrap="none" w:vAnchor="page" w:hAnchor="margin" w:x="6856" w:y="14322"/>
        <w:rPr>
          <w:rStyle w:val="C21"/>
          <w:rtl w:val="0"/>
        </w:rPr>
      </w:pPr>
      <w:r>
        <w:rPr>
          <w:rStyle w:val="C21"/>
          <w:rtl w:val="0"/>
        </w:rPr>
        <w:t>Praktické předvedení</w:t>
      </w:r>
    </w:p>
    <w:p>
      <w:pPr>
        <w:pStyle w:val="P32"/>
        <w:framePr w:w="10710" w:h="248" w:hRule="exact" w:wrap="none" w:vAnchor="page" w:hAnchor="margin" w:x="28" w:y="14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Krejčí scénických kostýmů, 7.5.2026 18:54:39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textilního materiálu na figuríně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Naaranžovat materiál podle předloženého návrhu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Naaranžovat materiál podle modelu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Zhotovení makety scénického dobového oděvu z pomocného materiálu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Zhotovit střih dobového oděvu pro období renesance, empíru nebo secese dle výtvarného návrhu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Zhotovit maketu zvoleného dobového oděvu z pomocného materiálu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Zhotovení části osmičkového límce - okruží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Zhotovit část osmičkového límce z pomocného materiálu</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w:t>
      </w:r>
    </w:p>
    <w:p>
      <w:pPr>
        <w:pStyle w:val="P32"/>
        <w:framePr w:w="10710" w:h="248" w:hRule="exact" w:wrap="none" w:vAnchor="page" w:hAnchor="margin" w:x="28" w:y="7924"/>
        <w:rPr>
          <w:rStyle w:val="C23"/>
          <w:rtl w:val="0"/>
        </w:rPr>
      </w:pPr>
      <w:r>
        <w:rPr>
          <w:rStyle w:val="C23"/>
          <w:rtl w:val="0"/>
        </w:rPr>
        <w:t>Kritérium je třeba splnit.</w:t>
      </w:r>
    </w:p>
    <w:p>
      <w:pPr>
        <w:pStyle w:val="P23"/>
        <w:framePr w:w="10710" w:h="340" w:hRule="exact" w:wrap="none" w:vAnchor="page" w:hAnchor="margin" w:x="28" w:y="8360"/>
        <w:rPr>
          <w:rStyle w:val="C18"/>
          <w:rtl w:val="0"/>
        </w:rPr>
      </w:pPr>
      <w:r>
        <w:rPr>
          <w:rStyle w:val="C18"/>
          <w:rtl w:val="0"/>
        </w:rPr>
        <w:t>Provedení speciálních technologií pro výrobu scénických kostýmů a krojů</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376" w:hRule="exact" w:wrap="none" w:vAnchor="page" w:hAnchor="margin" w:x="45" w:y="9175"/>
        <w:rPr>
          <w:rStyle w:val="C3"/>
          <w:rtl w:val="0"/>
        </w:rPr>
      </w:pPr>
    </w:p>
    <w:p>
      <w:pPr>
        <w:pStyle w:val="P13"/>
        <w:framePr w:w="6658" w:h="249" w:hRule="exact" w:wrap="none" w:vAnchor="page" w:hAnchor="margin" w:x="71" w:y="9231"/>
        <w:rPr>
          <w:rStyle w:val="C11"/>
          <w:rtl w:val="0"/>
        </w:rPr>
      </w:pPr>
      <w:r>
        <w:rPr>
          <w:rStyle w:val="C11"/>
          <w:rtl w:val="0"/>
        </w:rPr>
        <w:t>a) Provést vrapování pomocného materiálu</w:t>
      </w:r>
    </w:p>
    <w:p>
      <w:pPr>
        <w:pStyle w:val="P28"/>
        <w:framePr w:w="3921" w:h="376" w:hRule="exact" w:wrap="none" w:vAnchor="page" w:hAnchor="margin" w:x="6800" w:y="9175"/>
        <w:rPr>
          <w:rStyle w:val="C3"/>
          <w:rtl w:val="0"/>
        </w:rPr>
      </w:pPr>
    </w:p>
    <w:p>
      <w:pPr>
        <w:pStyle w:val="P29"/>
        <w:framePr w:w="3839" w:h="249" w:hRule="exact" w:wrap="none" w:vAnchor="page" w:hAnchor="margin" w:x="6856" w:y="9231"/>
        <w:rPr>
          <w:rStyle w:val="C21"/>
          <w:rtl w:val="0"/>
        </w:rPr>
      </w:pPr>
      <w:r>
        <w:rPr>
          <w:rStyle w:val="C21"/>
          <w:rtl w:val="0"/>
        </w:rPr>
        <w:t>Praktické předvedení</w:t>
      </w:r>
    </w:p>
    <w:p>
      <w:pPr>
        <w:pStyle w:val="P16"/>
        <w:framePr w:w="6710" w:h="376" w:hRule="exact" w:wrap="none" w:vAnchor="page" w:hAnchor="margin" w:x="45" w:y="9551"/>
        <w:rPr>
          <w:rStyle w:val="C3"/>
          <w:rtl w:val="0"/>
        </w:rPr>
      </w:pPr>
    </w:p>
    <w:p>
      <w:pPr>
        <w:pStyle w:val="P17"/>
        <w:framePr w:w="6658" w:h="249" w:hRule="exact" w:wrap="none" w:vAnchor="page" w:hAnchor="margin" w:x="71" w:y="9607"/>
        <w:rPr>
          <w:rStyle w:val="C13"/>
          <w:rtl w:val="0"/>
        </w:rPr>
      </w:pPr>
      <w:r>
        <w:rPr>
          <w:rStyle w:val="C13"/>
          <w:rtl w:val="0"/>
        </w:rPr>
        <w:t>b) Provést nakrešování pomocného materiálu</w:t>
      </w:r>
    </w:p>
    <w:p>
      <w:pPr>
        <w:pStyle w:val="P30"/>
        <w:framePr w:w="3921" w:h="376" w:hRule="exact" w:wrap="none" w:vAnchor="page" w:hAnchor="margin" w:x="6800" w:y="9551"/>
        <w:rPr>
          <w:rStyle w:val="C3"/>
          <w:rtl w:val="0"/>
        </w:rPr>
      </w:pPr>
    </w:p>
    <w:p>
      <w:pPr>
        <w:pStyle w:val="P31"/>
        <w:framePr w:w="3839" w:h="249" w:hRule="exact" w:wrap="none" w:vAnchor="page" w:hAnchor="margin" w:x="6856" w:y="9607"/>
        <w:rPr>
          <w:rStyle w:val="C22"/>
          <w:rtl w:val="0"/>
        </w:rPr>
      </w:pPr>
      <w:r>
        <w:rPr>
          <w:rStyle w:val="C22"/>
          <w:rtl w:val="0"/>
        </w:rPr>
        <w:t>Praktické předvedení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c) Zhotovit žabkovanou část oděvu</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w:t>
      </w:r>
    </w:p>
    <w:p>
      <w:pPr>
        <w:pStyle w:val="P32"/>
        <w:framePr w:w="10710" w:h="248" w:hRule="exact" w:wrap="none" w:vAnchor="page" w:hAnchor="margin" w:x="28" w:y="10417"/>
        <w:rPr>
          <w:rStyle w:val="C23"/>
          <w:rtl w:val="0"/>
        </w:rPr>
      </w:pPr>
      <w:r>
        <w:rPr>
          <w:rStyle w:val="C23"/>
          <w:rtl w:val="0"/>
        </w:rPr>
        <w:t>Je třeba splnit všechna kritéria.</w:t>
      </w:r>
    </w:p>
    <w:p>
      <w:pPr>
        <w:pStyle w:val="P23"/>
        <w:framePr w:w="10710" w:h="340" w:hRule="exact" w:wrap="none" w:vAnchor="page" w:hAnchor="margin" w:x="28" w:y="10853"/>
        <w:rPr>
          <w:rStyle w:val="C18"/>
          <w:rtl w:val="0"/>
        </w:rPr>
      </w:pPr>
      <w:r>
        <w:rPr>
          <w:rStyle w:val="C18"/>
          <w:rtl w:val="0"/>
        </w:rPr>
        <w:t>Určování a výběr materiálů ke zhotovení scénických kostýmů</w:t>
      </w:r>
    </w:p>
    <w:p>
      <w:pPr>
        <w:pStyle w:val="P24"/>
        <w:framePr w:w="6713" w:h="376" w:hRule="exact" w:wrap="none" w:vAnchor="page" w:hAnchor="margin" w:x="45" w:y="11292"/>
        <w:rPr>
          <w:rStyle w:val="C3"/>
          <w:rtl w:val="0"/>
        </w:rPr>
      </w:pPr>
    </w:p>
    <w:p>
      <w:pPr>
        <w:pStyle w:val="P25"/>
        <w:framePr w:w="6661" w:h="249" w:hRule="exact" w:wrap="none" w:vAnchor="page" w:hAnchor="margin" w:x="71" w:y="11363"/>
        <w:rPr>
          <w:rStyle w:val="C19"/>
          <w:rtl w:val="0"/>
        </w:rPr>
      </w:pPr>
      <w:r>
        <w:rPr>
          <w:rStyle w:val="C19"/>
          <w:rtl w:val="0"/>
        </w:rPr>
        <w:t>Kritéria hodnocení</w:t>
      </w:r>
    </w:p>
    <w:p>
      <w:pPr>
        <w:pStyle w:val="P26"/>
        <w:framePr w:w="3918" w:h="376" w:hRule="exact" w:wrap="none" w:vAnchor="page" w:hAnchor="margin" w:x="6803" w:y="11292"/>
        <w:rPr>
          <w:rStyle w:val="C3"/>
          <w:rtl w:val="0"/>
        </w:rPr>
      </w:pPr>
    </w:p>
    <w:p>
      <w:pPr>
        <w:pStyle w:val="P27"/>
        <w:framePr w:w="3836" w:h="249" w:hRule="exact" w:wrap="none" w:vAnchor="page" w:hAnchor="margin" w:x="6859" w:y="11363"/>
        <w:rPr>
          <w:rStyle w:val="C20"/>
          <w:rtl w:val="0"/>
        </w:rPr>
      </w:pPr>
      <w:r>
        <w:rPr>
          <w:rStyle w:val="C20"/>
          <w:rtl w:val="0"/>
        </w:rPr>
        <w:t>Způsoby ověření</w:t>
      </w:r>
    </w:p>
    <w:p>
      <w:pPr>
        <w:pStyle w:val="P12"/>
        <w:framePr w:w="6710" w:h="383" w:hRule="exact" w:wrap="none" w:vAnchor="page" w:hAnchor="margin" w:x="45" w:y="11668"/>
        <w:rPr>
          <w:rStyle w:val="C3"/>
          <w:rtl w:val="0"/>
        </w:rPr>
      </w:pPr>
    </w:p>
    <w:p>
      <w:pPr>
        <w:pStyle w:val="P13"/>
        <w:framePr w:w="6658" w:h="256" w:hRule="exact" w:wrap="none" w:vAnchor="page" w:hAnchor="margin" w:x="71" w:y="11724"/>
        <w:rPr>
          <w:rStyle w:val="C11"/>
          <w:rtl w:val="0"/>
        </w:rPr>
      </w:pPr>
      <w:r>
        <w:rPr>
          <w:rStyle w:val="C11"/>
          <w:rtl w:val="0"/>
        </w:rPr>
        <w:t>a) Určit materiály podle předložených vzorků (5 kusů), jejich přibližné složení</w:t>
      </w:r>
    </w:p>
    <w:p>
      <w:pPr>
        <w:pStyle w:val="P28"/>
        <w:framePr w:w="3921" w:h="383" w:hRule="exact" w:wrap="none" w:vAnchor="page" w:hAnchor="margin" w:x="6800" w:y="11668"/>
        <w:rPr>
          <w:rStyle w:val="C3"/>
          <w:rtl w:val="0"/>
        </w:rPr>
      </w:pPr>
    </w:p>
    <w:p>
      <w:pPr>
        <w:pStyle w:val="P29"/>
        <w:framePr w:w="3839" w:h="256" w:hRule="exact" w:wrap="none" w:vAnchor="page" w:hAnchor="margin" w:x="6856" w:y="11724"/>
        <w:rPr>
          <w:rStyle w:val="C21"/>
          <w:rtl w:val="0"/>
        </w:rPr>
      </w:pPr>
      <w:r>
        <w:rPr>
          <w:rStyle w:val="C21"/>
          <w:rtl w:val="0"/>
        </w:rPr>
        <w:t>Ústní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b) Vybrat vhodné materiály k předloženému návrhu scénického kostýmu</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Praktické předvedení a ústní ověření</w:t>
      </w:r>
    </w:p>
    <w:p>
      <w:pPr>
        <w:pStyle w:val="P32"/>
        <w:framePr w:w="10710" w:h="248" w:hRule="exact" w:wrap="none" w:vAnchor="page" w:hAnchor="margin" w:x="28" w:y="1254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Krejčí scénických kostýmů, 7.5.2026 18:54:39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pracovní pomůcky (základní šicí potřeby, nůžky).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dle tohoto hodnoticího standardu textilní a pomocné materiály, návrhy scénických kostýmů, kostým k úpravě na figuríně v souladu s jednotlivými kritérii hodnocení.</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Krejčí scénických kostýmů, 7.5.2026 18:54:39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scénických kostýmů + střední vzdělání s maturitní zkouškou v příslušném nástavbovém oboru vzdělání a alespoň 5 let odborné praxe v oblasti zhotovování scénických kostýmůi pro divadelní, televizní nebo filmovou tvorbu nebo pro taneční soubory nebo pro jiné kulturní subjekty, nebo ve funkci učitele odborného výcviku v oblasti výroby scénických kostýmů, z toho minimálně jeden rok v období posledních dvou let před podáním žádosti o udělení autorizace.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scénických kostýmů, oděvnictví nebo na modelářství a návrhářství oděvů a alespoň 5 let odborné praxe v oblasti zhotovování scénických kostýmůi pro divadelní, televizní nebo filmovou tvorbu nebo pro taneční soubory nebo pro jiné kulturní subjekty, nebo ve funkci učitele praktického vyučování v oblasti modelářství a návrhářství oděvů nebo oděvnictví, z toho minimálně jeden rok v období posledních dvou let před podáním žádosti o udělení autorizace.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82-019-H Krejčí scénických kostýmů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zhotovování scénických kostýmůi pro divadelní, televizní nebo filmovou tvorbu nebo pro taneční soubory nebo pro jiné kulturní subjekty, z toho minimálně jeden rok v období posledních dvou let před podáním žádosti o udělení autorizace.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Krejčí scénických kostýmů, 7.5.2026 18:54:39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prostorná, přiměřeně temperovaná místnost s možností odvětrání (odsávání), s denním i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umělým osvětlením, s přívodem studené i teplé vody a přívodem elektrické energie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všem bezpečnostním předpisům</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nářadí pro krejčovské práce:</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 2m x 1m</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těloměrný pásek</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krejčovská míra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krejčovský příložník</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pravítko</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kalkulačka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krejčovské velké</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krejčovské malé</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na papír</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balicí papír</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špendlíky</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(tužka, propisovací tužka, blok)</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šicí stroj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jehly</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nitě</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krejčovská figurína 2x</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krejčovská křída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prostěrka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žehlička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kahan</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žehlicí deska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rukávník</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krejčovský polštář</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vyvíječ páry</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lepicí páska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organtýn, oblekovka, podšívkovina, klot, prostěradlovina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dřevěný kolík na zhotovení osmičkového límce.</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Doba přípravy na zkoušku</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Krejčí scénických kostýmů, 7.5.2026 18:54:39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Krejčí scénických kostýmů, 7.5.2026 18:54:39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Drtinova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Krejčí scénických kostýmů, 7.5.2026 18:54:39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7515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84EF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