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D62DA" Type="http://schemas.openxmlformats.org/officeDocument/2006/relationships/officeDocument" Target="/word/document.xml" /><Relationship Id="coreR62CD62DA" Type="http://schemas.openxmlformats.org/package/2006/relationships/metadata/core-properties" Target="/docProps/core.xml" /><Relationship Id="customR62CD62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kožedělné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Kvalitativní zkoušky surovin, materiálů, polotovarů a výrobků pro výrobu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Kožařský technik technolog pro výrobu usní a kožešin, 31.7.2026 14:46:41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pracovní postup pro zhotovení výrobku s využitím technické dokumentace a podle předloženého vzorku, popsat výrobní způsob u předloženého vzorku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jednotlivé způsoby výroby usní a kožešin, rozčlenit výrobky do skupin a popsat jejich charakteristiku</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d) Stanovit alternativní technologický postup s použitím náhradních materiálů</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Praktické předvedení</w:t>
      </w:r>
    </w:p>
    <w:p>
      <w:pPr>
        <w:pStyle w:val="P12"/>
        <w:framePr w:w="6710" w:h="831" w:hRule="exact" w:wrap="none" w:vAnchor="page" w:hAnchor="margin" w:x="45" w:y="9341"/>
        <w:rPr>
          <w:rStyle w:val="C3"/>
          <w:rtl w:val="0"/>
        </w:rPr>
      </w:pPr>
    </w:p>
    <w:p>
      <w:pPr>
        <w:pStyle w:val="P13"/>
        <w:framePr w:w="6658" w:h="704" w:hRule="exact" w:wrap="none" w:vAnchor="page" w:hAnchor="margin" w:x="71" w:y="9397"/>
        <w:rPr>
          <w:rStyle w:val="C11"/>
          <w:rtl w:val="0"/>
        </w:rPr>
      </w:pPr>
      <w:r>
        <w:rPr>
          <w:rStyle w:val="C11"/>
          <w:rtl w:val="0"/>
        </w:rPr>
        <w:t>e) Zkontrolovat dodržování technologické kázně s ohledem na ekologicky čisté zpracování surovin a materiálů, v případě potřeby prokázat argumentační schopnost prosadit potřebné změny</w:t>
      </w:r>
    </w:p>
    <w:p>
      <w:pPr>
        <w:pStyle w:val="P28"/>
        <w:framePr w:w="3921" w:h="831" w:hRule="exact" w:wrap="none" w:vAnchor="page" w:hAnchor="margin" w:x="6800" w:y="9341"/>
        <w:rPr>
          <w:rStyle w:val="C3"/>
          <w:rtl w:val="0"/>
        </w:rPr>
      </w:pPr>
    </w:p>
    <w:p>
      <w:pPr>
        <w:pStyle w:val="P29"/>
        <w:framePr w:w="3839" w:h="704"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f) Popsat standardní technologický postup ekologického zpracování koželužského odpadu</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Stanovování výrobních zařízení pro výrobu usní a kožešin</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a) Určit potřebné stroje a zařízení pro výrobu usní a kožešin na základě technologického postupu práce s ohledem na ekologicky čisté zpracování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b) Stanovit technologické parametry výrobních zařízení a zdůvodnit jejich volbu</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31.7.2026 14:46:41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materiály, specifikovat je a určit jejich použití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materiály pro výrobní proces na základě technických podkladů a vypočítat jejich spotřebu pro daný objem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technické dokumentace kožedělné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Založit a vést technickou a technologickou dokumentaci, popsat podklady pro předložený výrobek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Zdůvodnit nutnost vedení a používání základních norem a technické dokumentace pro danou kožedělnou výrobu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Kontrola dodržování technologických postupů v kožedělné výrobě</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831" w:hRule="exact" w:wrap="none" w:vAnchor="page" w:hAnchor="margin" w:x="45" w:y="8733"/>
        <w:rPr>
          <w:rStyle w:val="C3"/>
          <w:rtl w:val="0"/>
        </w:rPr>
      </w:pPr>
    </w:p>
    <w:p>
      <w:pPr>
        <w:pStyle w:val="P13"/>
        <w:framePr w:w="6658" w:h="704" w:hRule="exact" w:wrap="none" w:vAnchor="page" w:hAnchor="margin" w:x="71" w:y="8789"/>
        <w:rPr>
          <w:rStyle w:val="C11"/>
          <w:rtl w:val="0"/>
        </w:rPr>
      </w:pPr>
      <w:r>
        <w:rPr>
          <w:rStyle w:val="C11"/>
          <w:rtl w:val="0"/>
        </w:rPr>
        <w:t>a) Navrhnout technologický postup na daném úseku kožedělné výroby, na modelové situaci prosadit správné technologické řešení s využitím řízení lidských zdrojů</w:t>
      </w:r>
    </w:p>
    <w:p>
      <w:pPr>
        <w:pStyle w:val="P28"/>
        <w:framePr w:w="3921" w:h="831" w:hRule="exact" w:wrap="none" w:vAnchor="page" w:hAnchor="margin" w:x="6800" w:y="8733"/>
        <w:rPr>
          <w:rStyle w:val="C3"/>
          <w:rtl w:val="0"/>
        </w:rPr>
      </w:pPr>
    </w:p>
    <w:p>
      <w:pPr>
        <w:pStyle w:val="P29"/>
        <w:framePr w:w="3839" w:h="704" w:hRule="exact" w:wrap="none" w:vAnchor="page" w:hAnchor="margin" w:x="6856" w:y="8789"/>
        <w:rPr>
          <w:rStyle w:val="C21"/>
          <w:rtl w:val="0"/>
        </w:rPr>
      </w:pPr>
      <w:r>
        <w:rPr>
          <w:rStyle w:val="C21"/>
          <w:rtl w:val="0"/>
        </w:rPr>
        <w:t>Praktické předvedení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32"/>
        <w:framePr w:w="10710" w:h="248" w:hRule="exact" w:wrap="none" w:vAnchor="page" w:hAnchor="margin" w:x="28" w:y="10891"/>
        <w:rPr>
          <w:rStyle w:val="C23"/>
          <w:rtl w:val="0"/>
        </w:rPr>
      </w:pPr>
      <w:r>
        <w:rPr>
          <w:rStyle w:val="C23"/>
          <w:rtl w:val="0"/>
        </w:rPr>
        <w:t>Je třeba splnit všechna kritéria.</w:t>
      </w:r>
    </w:p>
    <w:p>
      <w:pPr>
        <w:pStyle w:val="P23"/>
        <w:framePr w:w="10710" w:h="340" w:hRule="exact" w:wrap="none" w:vAnchor="page" w:hAnchor="margin" w:x="28" w:y="11327"/>
        <w:rPr>
          <w:rStyle w:val="C18"/>
          <w:rtl w:val="0"/>
        </w:rPr>
      </w:pPr>
      <w:r>
        <w:rPr>
          <w:rStyle w:val="C18"/>
          <w:rtl w:val="0"/>
        </w:rPr>
        <w:t>Provádění technického dozoru na pracovištích kožedělné výroby</w:t>
      </w:r>
    </w:p>
    <w:p>
      <w:pPr>
        <w:pStyle w:val="P24"/>
        <w:framePr w:w="6713" w:h="376" w:hRule="exact" w:wrap="none" w:vAnchor="page" w:hAnchor="margin" w:x="45" w:y="11766"/>
        <w:rPr>
          <w:rStyle w:val="C3"/>
          <w:rtl w:val="0"/>
        </w:rPr>
      </w:pPr>
    </w:p>
    <w:p>
      <w:pPr>
        <w:pStyle w:val="P25"/>
        <w:framePr w:w="6661" w:h="249" w:hRule="exact" w:wrap="none" w:vAnchor="page" w:hAnchor="margin" w:x="71" w:y="11837"/>
        <w:rPr>
          <w:rStyle w:val="C19"/>
          <w:rtl w:val="0"/>
        </w:rPr>
      </w:pPr>
      <w:r>
        <w:rPr>
          <w:rStyle w:val="C19"/>
          <w:rtl w:val="0"/>
        </w:rPr>
        <w:t>Kritéria hodnocení</w:t>
      </w:r>
    </w:p>
    <w:p>
      <w:pPr>
        <w:pStyle w:val="P26"/>
        <w:framePr w:w="3918" w:h="376" w:hRule="exact" w:wrap="none" w:vAnchor="page" w:hAnchor="margin" w:x="6803" w:y="11766"/>
        <w:rPr>
          <w:rStyle w:val="C3"/>
          <w:rtl w:val="0"/>
        </w:rPr>
      </w:pPr>
    </w:p>
    <w:p>
      <w:pPr>
        <w:pStyle w:val="P27"/>
        <w:framePr w:w="3836" w:h="249" w:hRule="exact" w:wrap="none" w:vAnchor="page" w:hAnchor="margin" w:x="6859" w:y="11837"/>
        <w:rPr>
          <w:rStyle w:val="C20"/>
          <w:rtl w:val="0"/>
        </w:rPr>
      </w:pPr>
      <w:r>
        <w:rPr>
          <w:rStyle w:val="C20"/>
          <w:rtl w:val="0"/>
        </w:rPr>
        <w:t>Způsoby ověření</w:t>
      </w:r>
    </w:p>
    <w:p>
      <w:pPr>
        <w:pStyle w:val="P12"/>
        <w:framePr w:w="6710" w:h="607" w:hRule="exact" w:wrap="none" w:vAnchor="page" w:hAnchor="margin" w:x="45" w:y="12142"/>
        <w:rPr>
          <w:rStyle w:val="C3"/>
          <w:rtl w:val="0"/>
        </w:rPr>
      </w:pPr>
    </w:p>
    <w:p>
      <w:pPr>
        <w:pStyle w:val="P13"/>
        <w:framePr w:w="6658" w:h="480" w:hRule="exact" w:wrap="none" w:vAnchor="page" w:hAnchor="margin" w:x="71" w:y="12198"/>
        <w:rPr>
          <w:rStyle w:val="C11"/>
          <w:rtl w:val="0"/>
        </w:rPr>
      </w:pPr>
      <w:r>
        <w:rPr>
          <w:rStyle w:val="C11"/>
          <w:rtl w:val="0"/>
        </w:rPr>
        <w:t>a) Popsat strojní vybavení a charakterizovat funkci stroje podle nákresu a určit jeho použití pro konkrétní pracovní operaci</w:t>
      </w:r>
    </w:p>
    <w:p>
      <w:pPr>
        <w:pStyle w:val="P28"/>
        <w:framePr w:w="3921" w:h="607" w:hRule="exact" w:wrap="none" w:vAnchor="page" w:hAnchor="margin" w:x="6800" w:y="12142"/>
        <w:rPr>
          <w:rStyle w:val="C3"/>
          <w:rtl w:val="0"/>
        </w:rPr>
      </w:pPr>
    </w:p>
    <w:p>
      <w:pPr>
        <w:pStyle w:val="P29"/>
        <w:framePr w:w="3839" w:h="480" w:hRule="exact" w:wrap="none" w:vAnchor="page" w:hAnchor="margin" w:x="6856" w:y="12198"/>
        <w:rPr>
          <w:rStyle w:val="C21"/>
          <w:rtl w:val="0"/>
        </w:rPr>
      </w:pPr>
      <w:r>
        <w:rPr>
          <w:rStyle w:val="C21"/>
          <w:rtl w:val="0"/>
        </w:rPr>
        <w:t>Praktické předvedení a ústní ověření</w:t>
      </w:r>
    </w:p>
    <w:p>
      <w:pPr>
        <w:pStyle w:val="P16"/>
        <w:framePr w:w="6710" w:h="607" w:hRule="exact" w:wrap="none" w:vAnchor="page" w:hAnchor="margin" w:x="45" w:y="12749"/>
        <w:rPr>
          <w:rStyle w:val="C3"/>
          <w:rtl w:val="0"/>
        </w:rPr>
      </w:pPr>
    </w:p>
    <w:p>
      <w:pPr>
        <w:pStyle w:val="P17"/>
        <w:framePr w:w="6658" w:h="480" w:hRule="exact" w:wrap="none" w:vAnchor="page" w:hAnchor="margin" w:x="71" w:y="12805"/>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2749"/>
        <w:rPr>
          <w:rStyle w:val="C3"/>
          <w:rtl w:val="0"/>
        </w:rPr>
      </w:pPr>
    </w:p>
    <w:p>
      <w:pPr>
        <w:pStyle w:val="P31"/>
        <w:framePr w:w="3839" w:h="480" w:hRule="exact" w:wrap="none" w:vAnchor="page" w:hAnchor="margin" w:x="6856" w:y="12805"/>
        <w:rPr>
          <w:rStyle w:val="C22"/>
          <w:rtl w:val="0"/>
        </w:rPr>
      </w:pPr>
      <w:r>
        <w:rPr>
          <w:rStyle w:val="C22"/>
          <w:rtl w:val="0"/>
        </w:rPr>
        <w:t>Praktické předvedení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 xml:space="preserve">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31.7.2026 14:46:41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Kvalitativní zkoušky surovin, materiálů, polotovarů a výrobků pro výrobu usní a kožešin</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Určit materiály a výrobky, pro něž je nutné během technologického procesu vykonat technické, laboratorní a jiné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Popsat způsob provedení zadané kvalitativní zkoušky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písemné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31.7.2026 14:46:41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http://katalog.nsp.cz/karta_p.aspx?id_jp=6269&amp;kod_sm1=30).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v určitém úseku koželužské výroby.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modelovou situaci u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Kvalitativní zkoušky surovin, materiálů, polotovarů a výrobků pro výrobu usní a kožešin</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kvalitativní zkoušku.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technolog pro výrobu usní a kožešin, 31.7.2026 14:46:41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a střední vzdělání s maturitní zkouškou + alespoň pět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pět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pět let odborné praxe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kožařský technolog pro výrobu usní a kožešin a střední vzdělání s maturitní zkouškou + alespoň pět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31.7.2026 14:46:41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zajištěnou dodávkou potřebných energií odpovídající bezpečnostním a hygienickým předpisům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a formuláře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výrobu usní a kožešin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koželužských materiálů, polotovarů a chemikálií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špatným skladováním surovin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materiálovými vadami vzniklými během výrobního procesu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(usně, kožešiny, exotické usně)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s různými povrchovými úpravami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31.7.2026 14:46:41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31.7.2026 14:46:41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33A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C03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