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1C9648" Type="http://schemas.openxmlformats.org/officeDocument/2006/relationships/officeDocument" Target="/word/document.xml" /><Relationship Id="coreR571C9648" Type="http://schemas.openxmlformats.org/package/2006/relationships/metadata/core-properties" Target="/docProps/core.xml" /><Relationship Id="customR571C96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nákupčí (kód: 32-022-R)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nákupčí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kožedělnou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plánů a harmonogramů pro zásobování organizace materiálem, surovinami, zbožím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poptávkových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Obchodní vyjednávání s dodavateli nebo odběrateli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Projednávání a uzavírání běžných smluv s obchodními partnery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podkladů pro uzavírání objednávek, obchodních smluv, ale i zpracovávání podkladů pro reklamační řízení vedené s obchodními partnery</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Vystavování objednávek, potvrzování faktur a dalších dokumentů potřebných pro zajišťování obchodních transakcí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kožařský technik nákupčí, 2.10.2026 5:22:23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1280" w:hRule="exact" w:wrap="none" w:vAnchor="page" w:hAnchor="margin" w:x="45" w:y="5117"/>
        <w:rPr>
          <w:rStyle w:val="C3"/>
          <w:rtl w:val="0"/>
        </w:rPr>
      </w:pPr>
    </w:p>
    <w:p>
      <w:pPr>
        <w:pStyle w:val="P17"/>
        <w:framePr w:w="6658" w:h="1153" w:hRule="exact" w:wrap="none" w:vAnchor="page" w:hAnchor="margin" w:x="71" w:y="5173"/>
        <w:rPr>
          <w:rStyle w:val="C13"/>
          <w:rtl w:val="0"/>
        </w:rPr>
      </w:pPr>
      <w:r>
        <w:rPr>
          <w:rStyle w:val="C13"/>
          <w:rtl w:val="0"/>
        </w:rPr>
        <w:t>d) Popsat složení předloženého kožedělného výrobku (koželužský výrobek, nebo obuvnický výrobek, nebo rukavičkářský výrobek, nebo galanterní výrobek, nebo sedlářský výrobek, nebo kožešinový a usňový výrobek), na základě technických podkladů pojmenovat jednotlivé dílce a součásti, vysvětlit jejich funkci</w:t>
      </w:r>
    </w:p>
    <w:p>
      <w:pPr>
        <w:pStyle w:val="P30"/>
        <w:framePr w:w="3921" w:h="1280" w:hRule="exact" w:wrap="none" w:vAnchor="page" w:hAnchor="margin" w:x="6800" w:y="5117"/>
        <w:rPr>
          <w:rStyle w:val="C3"/>
          <w:rtl w:val="0"/>
        </w:rPr>
      </w:pPr>
    </w:p>
    <w:p>
      <w:pPr>
        <w:pStyle w:val="P31"/>
        <w:framePr w:w="3839" w:h="1153"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Stanovování druhu a množství surovin a materiálů pro kožedělnou výrobu</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Na předložených vzorcích určit druhy surovin, materiálů a polotovarů, pojmenovat je a určit jejich využití pro kožedělný výrobek</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ústní ověření</w:t>
      </w:r>
    </w:p>
    <w:p>
      <w:pPr>
        <w:pStyle w:val="P16"/>
        <w:framePr w:w="6710" w:h="1055" w:hRule="exact" w:wrap="none" w:vAnchor="page" w:hAnchor="margin" w:x="45" w:y="8975"/>
        <w:rPr>
          <w:rStyle w:val="C3"/>
          <w:rtl w:val="0"/>
        </w:rPr>
      </w:pPr>
    </w:p>
    <w:p>
      <w:pPr>
        <w:pStyle w:val="P17"/>
        <w:framePr w:w="6658" w:h="928" w:hRule="exact" w:wrap="none" w:vAnchor="page" w:hAnchor="margin" w:x="71" w:y="9031"/>
        <w:rPr>
          <w:rStyle w:val="C13"/>
          <w:rtl w:val="0"/>
        </w:rPr>
      </w:pPr>
      <w:r>
        <w:rPr>
          <w:rStyle w:val="C13"/>
          <w:rtl w:val="0"/>
        </w:rPr>
        <w:t>b) Vypracovat cenové srovnání surovin, materiálů a polotovarů od jednotlivých dodavatelů, popřípadě vyhledat nového potencionálního dodavatele s ohledem na požadovanou kvalitu a cenu daných surovin, materiálů a polotovarů pro kožedělnou výrobu (modelová situace)</w:t>
      </w:r>
    </w:p>
    <w:p>
      <w:pPr>
        <w:pStyle w:val="P30"/>
        <w:framePr w:w="3921" w:h="1055" w:hRule="exact" w:wrap="none" w:vAnchor="page" w:hAnchor="margin" w:x="6800" w:y="8975"/>
        <w:rPr>
          <w:rStyle w:val="C3"/>
          <w:rtl w:val="0"/>
        </w:rPr>
      </w:pPr>
    </w:p>
    <w:p>
      <w:pPr>
        <w:pStyle w:val="P31"/>
        <w:framePr w:w="3839" w:h="928"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c) Vypočítat spotřebu jednotlivých komponentů pro kožedělnou výrobu na základě objednávek pro výrobu, a to v požadovaných výrobních termínech (modelová situace)</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d) Vypracovat cenovou kalkulaci pro jednotlivé suroviny, materiály a polotovary pro kožedělnou výrobu (modelová situace)</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Vedení provozní dokumentace v kožedělné výrobě</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Připravit technickou a materiálovou dokumentaci pro kožedělnou výrobu s ohledem na správnost použití konkrétních materiálů, surovin a polotovarů</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Praktické předvedení a ústní ověření</w:t>
      </w:r>
    </w:p>
    <w:p>
      <w:pPr>
        <w:pStyle w:val="P16"/>
        <w:framePr w:w="6710" w:h="831" w:hRule="exact" w:wrap="none" w:vAnchor="page" w:hAnchor="margin" w:x="45" w:y="13440"/>
        <w:rPr>
          <w:rStyle w:val="C3"/>
          <w:rtl w:val="0"/>
        </w:rPr>
      </w:pPr>
    </w:p>
    <w:p>
      <w:pPr>
        <w:pStyle w:val="P17"/>
        <w:framePr w:w="6658" w:h="704" w:hRule="exact" w:wrap="none" w:vAnchor="page" w:hAnchor="margin" w:x="71" w:y="13496"/>
        <w:rPr>
          <w:rStyle w:val="C13"/>
          <w:rtl w:val="0"/>
        </w:rPr>
      </w:pPr>
      <w:r>
        <w:rPr>
          <w:rStyle w:val="C13"/>
          <w:rtl w:val="0"/>
        </w:rPr>
        <w:t>b) Vyhodnotit zadaný technologický postup z hlediska používaných materiálů, zaujmout stanovisko a hledat možná řešení úspor změnou používaného materiálu</w:t>
      </w:r>
    </w:p>
    <w:p>
      <w:pPr>
        <w:pStyle w:val="P30"/>
        <w:framePr w:w="3921" w:h="831" w:hRule="exact" w:wrap="none" w:vAnchor="page" w:hAnchor="margin" w:x="6800" w:y="13440"/>
        <w:rPr>
          <w:rStyle w:val="C3"/>
          <w:rtl w:val="0"/>
        </w:rPr>
      </w:pPr>
    </w:p>
    <w:p>
      <w:pPr>
        <w:pStyle w:val="P31"/>
        <w:framePr w:w="3839" w:h="704" w:hRule="exact" w:wrap="none" w:vAnchor="page" w:hAnchor="margin" w:x="6856" w:y="13496"/>
        <w:rPr>
          <w:rStyle w:val="C22"/>
          <w:rtl w:val="0"/>
        </w:rPr>
      </w:pPr>
      <w:r>
        <w:rPr>
          <w:rStyle w:val="C22"/>
          <w:rtl w:val="0"/>
        </w:rPr>
        <w:t>Praktické předvedení a ústní ověření</w:t>
      </w:r>
    </w:p>
    <w:p>
      <w:pPr>
        <w:pStyle w:val="P12"/>
        <w:framePr w:w="6710" w:h="607" w:hRule="exact" w:wrap="none" w:vAnchor="page" w:hAnchor="margin" w:x="45" w:y="14271"/>
        <w:rPr>
          <w:rStyle w:val="C3"/>
          <w:rtl w:val="0"/>
        </w:rPr>
      </w:pPr>
    </w:p>
    <w:p>
      <w:pPr>
        <w:pStyle w:val="P13"/>
        <w:framePr w:w="6658" w:h="480" w:hRule="exact" w:wrap="none" w:vAnchor="page" w:hAnchor="margin" w:x="71" w:y="14327"/>
        <w:rPr>
          <w:rStyle w:val="C11"/>
          <w:rtl w:val="0"/>
        </w:rPr>
      </w:pPr>
      <w:r>
        <w:rPr>
          <w:rStyle w:val="C11"/>
          <w:rtl w:val="0"/>
        </w:rPr>
        <w:t>c) Navrhnout u předložených materiálů pro kožedělnou výrobu jejich správné skladování</w:t>
      </w:r>
    </w:p>
    <w:p>
      <w:pPr>
        <w:pStyle w:val="P28"/>
        <w:framePr w:w="3921" w:h="607" w:hRule="exact" w:wrap="none" w:vAnchor="page" w:hAnchor="margin" w:x="6800" w:y="14271"/>
        <w:rPr>
          <w:rStyle w:val="C3"/>
          <w:rtl w:val="0"/>
        </w:rPr>
      </w:pPr>
    </w:p>
    <w:p>
      <w:pPr>
        <w:pStyle w:val="P29"/>
        <w:framePr w:w="3839" w:h="480" w:hRule="exact" w:wrap="none" w:vAnchor="page" w:hAnchor="margin" w:x="6856" w:y="14327"/>
        <w:rPr>
          <w:rStyle w:val="C21"/>
          <w:rtl w:val="0"/>
        </w:rPr>
      </w:pPr>
      <w:r>
        <w:rPr>
          <w:rStyle w:val="C21"/>
          <w:rtl w:val="0"/>
        </w:rPr>
        <w:t>Praktické předvedení a ústní ověření</w:t>
      </w:r>
    </w:p>
    <w:p>
      <w:pPr>
        <w:pStyle w:val="P32"/>
        <w:framePr w:w="10710" w:h="248" w:hRule="exact" w:wrap="none" w:vAnchor="page" w:hAnchor="margin" w:x="28" w:y="14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nákupčí, 2.10.2026 5:22:23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plánů a harmonogramů pro zásobování organizace materiálem, surovinami, zbožím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potřebné množství materiálů, surovin, polotovarů na základě stanoveného plánu výroby kožedělného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rámcový harmonogram pro zásobování materiálem, surovinami, polotovary vzhledem k zadanému plánu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poptávkových 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Zpracovat vzorovou poptávku (materiálu, surovin, polotovarů pro kožedělnou výrobu) na konkrétním příkladu a vysvětlit všechny její náležitosti (modelová situace)</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1055" w:hRule="exact" w:wrap="none" w:vAnchor="page" w:hAnchor="margin" w:x="45" w:y="6379"/>
        <w:rPr>
          <w:rStyle w:val="C3"/>
          <w:rtl w:val="0"/>
        </w:rPr>
      </w:pPr>
    </w:p>
    <w:p>
      <w:pPr>
        <w:pStyle w:val="P17"/>
        <w:framePr w:w="6658" w:h="928" w:hRule="exact" w:wrap="none" w:vAnchor="page" w:hAnchor="margin" w:x="71" w:y="6435"/>
        <w:rPr>
          <w:rStyle w:val="C13"/>
          <w:rtl w:val="0"/>
        </w:rPr>
      </w:pPr>
      <w:r>
        <w:rPr>
          <w:rStyle w:val="C13"/>
          <w:rtl w:val="0"/>
        </w:rPr>
        <w:t>b) Provést vyhodnocení nabídky od různých dodavatelů, porovnat ceny za materiály, suroviny, polotovary, porovnat termíny dodání a další rozhodující kritéria, jako jsou množstevní slevy, slevy za včasné platby, sleva za reklamace (modelová situace)</w:t>
      </w:r>
    </w:p>
    <w:p>
      <w:pPr>
        <w:pStyle w:val="P30"/>
        <w:framePr w:w="3921" w:h="1055" w:hRule="exact" w:wrap="none" w:vAnchor="page" w:hAnchor="margin" w:x="6800" w:y="6379"/>
        <w:rPr>
          <w:rStyle w:val="C3"/>
          <w:rtl w:val="0"/>
        </w:rPr>
      </w:pPr>
    </w:p>
    <w:p>
      <w:pPr>
        <w:pStyle w:val="P31"/>
        <w:framePr w:w="3839" w:h="928"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Zdůvodnit výběr konkrétního dodavatele materiálu, surovin a polotovarů pro kožedělnou výrobu s ohledem na ceny a lhůty dodání</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340" w:hRule="exact" w:wrap="none" w:vAnchor="page" w:hAnchor="margin" w:x="28" w:y="8590"/>
        <w:rPr>
          <w:rStyle w:val="C18"/>
          <w:rtl w:val="0"/>
        </w:rPr>
      </w:pPr>
      <w:r>
        <w:rPr>
          <w:rStyle w:val="C18"/>
          <w:rtl w:val="0"/>
        </w:rPr>
        <w:t>Obchodní vyjednávání s dodavateli nebo odběrateli</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607" w:hRule="exact" w:wrap="none" w:vAnchor="page" w:hAnchor="margin" w:x="45" w:y="9406"/>
        <w:rPr>
          <w:rStyle w:val="C3"/>
          <w:rtl w:val="0"/>
        </w:rPr>
      </w:pPr>
    </w:p>
    <w:p>
      <w:pPr>
        <w:pStyle w:val="P13"/>
        <w:framePr w:w="6658" w:h="480" w:hRule="exact" w:wrap="none" w:vAnchor="page" w:hAnchor="margin" w:x="71" w:y="9462"/>
        <w:rPr>
          <w:rStyle w:val="C11"/>
          <w:rtl w:val="0"/>
        </w:rPr>
      </w:pPr>
      <w:r>
        <w:rPr>
          <w:rStyle w:val="C11"/>
          <w:rtl w:val="0"/>
        </w:rPr>
        <w:t>a) Předvést dovednost obchodního vyjednávání s dodavateli o ceně za materiály, suroviny, polotovary pro kožedělnou výrobu (modelová situace)</w:t>
      </w:r>
    </w:p>
    <w:p>
      <w:pPr>
        <w:pStyle w:val="P28"/>
        <w:framePr w:w="3921" w:h="607" w:hRule="exact" w:wrap="none" w:vAnchor="page" w:hAnchor="margin" w:x="6800" w:y="9406"/>
        <w:rPr>
          <w:rStyle w:val="C3"/>
          <w:rtl w:val="0"/>
        </w:rPr>
      </w:pPr>
    </w:p>
    <w:p>
      <w:pPr>
        <w:pStyle w:val="P29"/>
        <w:framePr w:w="3839" w:h="480" w:hRule="exact" w:wrap="none" w:vAnchor="page" w:hAnchor="margin" w:x="6856" w:y="9462"/>
        <w:rPr>
          <w:rStyle w:val="C21"/>
          <w:rtl w:val="0"/>
        </w:rPr>
      </w:pPr>
      <w:r>
        <w:rPr>
          <w:rStyle w:val="C21"/>
          <w:rtl w:val="0"/>
        </w:rPr>
        <w:t>Praktické předvedení a ústní ověření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Uvést základní komunikační pravidla a zásady kladení otázek, možnost využití verbální a nonverbální komunikace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Ústní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c) Uvést způsoby chování v konfliktních situacích (asertivní jednání, tlumení agrese)</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5"/>
        <w:rPr>
          <w:rStyle w:val="C18"/>
          <w:rtl w:val="0"/>
        </w:rPr>
      </w:pPr>
      <w:r>
        <w:rPr>
          <w:rStyle w:val="C18"/>
          <w:rtl w:val="0"/>
        </w:rPr>
        <w:t>Projednávání a uzavírání běžných smluv s obchodními partnery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Uvést jednotlivé typy smluv potřebné při obchodování v rámci ČR a se zahraničím (rozhodčí doložka) podle platné legislativy</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Uvést základní body obchodní smlouvy, vysvětlit, co je promlčecí doba, uvést možnosti odstoupení od smlouvy</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Ústní ověření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c) Předvést vyhledání údajů v obchodním rejstříku (modelová situace)</w:t>
      </w:r>
    </w:p>
    <w:p>
      <w:pPr>
        <w:pStyle w:val="P28"/>
        <w:framePr w:w="3921" w:h="376" w:hRule="exact" w:wrap="none" w:vAnchor="page" w:hAnchor="margin" w:x="6800" w:y="13804"/>
        <w:rPr>
          <w:rStyle w:val="C3"/>
          <w:rtl w:val="0"/>
        </w:rPr>
      </w:pPr>
    </w:p>
    <w:p>
      <w:pPr>
        <w:pStyle w:val="P29"/>
        <w:framePr w:w="3839" w:h="249" w:hRule="exact" w:wrap="none" w:vAnchor="page" w:hAnchor="margin" w:x="6856" w:y="1386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Navrhnout sankce při nedodržení kvality a termínů dodávek v rámci obchodní smlouvy (modelová situace)</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nákupčí, 2.10.2026 5:22:23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podkladů pro uzavírání objednávek, obchodních smluv, ale i zpracovávání podkladů pro reklamační řízení vedené s obchodními partnery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zajištění jednotlivých potřebných vzorků surovin, materiálů a polotovarů pro kožedělnou výrobu společně s cenovou nabídkou od jednotlivých dodavatelů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Vypracovat podklady pro závaznou objednávku materiálů, surovin a polotovarů pro kožedělnou výrobu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Vyjmenovat a charakterizovat právní předpisy vztahující se k reklamačnímu řízení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způsob uplatnění reklamace u dodavatele, uvést náležitosti reklamace a jejího vyřízení, navrhnout postup na eliminaci rizik a provést potřebné úpravy v obchodní smlouvě (modelová situace)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Vystavování objednávek, potvrzování faktur a dalších dokumentů potřebných pro zajišťování obchodních transakcí</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1055" w:hRule="exact" w:wrap="none" w:vAnchor="page" w:hAnchor="margin" w:x="45" w:y="7625"/>
        <w:rPr>
          <w:rStyle w:val="C3"/>
          <w:rtl w:val="0"/>
        </w:rPr>
      </w:pPr>
    </w:p>
    <w:p>
      <w:pPr>
        <w:pStyle w:val="P13"/>
        <w:framePr w:w="6658" w:h="928" w:hRule="exact" w:wrap="none" w:vAnchor="page" w:hAnchor="margin" w:x="71" w:y="7681"/>
        <w:rPr>
          <w:rStyle w:val="C11"/>
          <w:rtl w:val="0"/>
        </w:rPr>
      </w:pPr>
      <w:r>
        <w:rPr>
          <w:rStyle w:val="C11"/>
          <w:rtl w:val="0"/>
        </w:rPr>
        <w:t>a) Vystavit objednávky potřebné pro zajištění kožedělné výroby materiálem, surovinami, polotovary na základě předložené technické a výrobní dokumentace, popsat způsob plnění objednávek, zkontrolovat správnost předložené fakturace (modelová situace)</w:t>
      </w:r>
    </w:p>
    <w:p>
      <w:pPr>
        <w:pStyle w:val="P28"/>
        <w:framePr w:w="3921" w:h="1055" w:hRule="exact" w:wrap="none" w:vAnchor="page" w:hAnchor="margin" w:x="6800" w:y="7625"/>
        <w:rPr>
          <w:rStyle w:val="C3"/>
          <w:rtl w:val="0"/>
        </w:rPr>
      </w:pPr>
    </w:p>
    <w:p>
      <w:pPr>
        <w:pStyle w:val="P29"/>
        <w:framePr w:w="3839" w:h="928" w:hRule="exact" w:wrap="none" w:vAnchor="page" w:hAnchor="margin" w:x="6856" w:y="7681"/>
        <w:rPr>
          <w:rStyle w:val="C21"/>
          <w:rtl w:val="0"/>
        </w:rPr>
      </w:pPr>
      <w:r>
        <w:rPr>
          <w:rStyle w:val="C21"/>
          <w:rtl w:val="0"/>
        </w:rPr>
        <w:t>Praktické předvedení a ústní ověření</w:t>
      </w:r>
    </w:p>
    <w:p>
      <w:pPr>
        <w:pStyle w:val="P16"/>
        <w:framePr w:w="6710" w:h="1055" w:hRule="exact" w:wrap="none" w:vAnchor="page" w:hAnchor="margin" w:x="45" w:y="8680"/>
        <w:rPr>
          <w:rStyle w:val="C3"/>
          <w:rtl w:val="0"/>
        </w:rPr>
      </w:pPr>
    </w:p>
    <w:p>
      <w:pPr>
        <w:pStyle w:val="P17"/>
        <w:framePr w:w="6658" w:h="928" w:hRule="exact" w:wrap="none" w:vAnchor="page" w:hAnchor="margin" w:x="71" w:y="8736"/>
        <w:rPr>
          <w:rStyle w:val="C13"/>
          <w:rtl w:val="0"/>
        </w:rPr>
      </w:pPr>
      <w:r>
        <w:rPr>
          <w:rStyle w:val="C13"/>
          <w:rtl w:val="0"/>
        </w:rPr>
        <w:t>b) Předvést práci s dokumenty zahraničních hlášeních jako jsou INCOTERMS 2010, vyhledat dodací podmínky k příslušným surovinám, materiálům a polotovarům pro kožedělnou výrobu a zařadit položky do sazebníku TARIC</w:t>
      </w:r>
    </w:p>
    <w:p>
      <w:pPr>
        <w:pStyle w:val="P30"/>
        <w:framePr w:w="3921" w:h="1055" w:hRule="exact" w:wrap="none" w:vAnchor="page" w:hAnchor="margin" w:x="6800" w:y="8680"/>
        <w:rPr>
          <w:rStyle w:val="C3"/>
          <w:rtl w:val="0"/>
        </w:rPr>
      </w:pPr>
    </w:p>
    <w:p>
      <w:pPr>
        <w:pStyle w:val="P31"/>
        <w:framePr w:w="3839" w:h="928" w:hRule="exact" w:wrap="none" w:vAnchor="page" w:hAnchor="margin" w:x="6856" w:y="8736"/>
        <w:rPr>
          <w:rStyle w:val="C22"/>
          <w:rtl w:val="0"/>
        </w:rPr>
      </w:pPr>
      <w:r>
        <w:rPr>
          <w:rStyle w:val="C22"/>
          <w:rtl w:val="0"/>
        </w:rPr>
        <w:t>Praktické předvedení a ústní ověření</w:t>
      </w:r>
    </w:p>
    <w:p>
      <w:pPr>
        <w:pStyle w:val="P12"/>
        <w:framePr w:w="6710" w:h="831" w:hRule="exact" w:wrap="none" w:vAnchor="page" w:hAnchor="margin" w:x="45" w:y="9735"/>
        <w:rPr>
          <w:rStyle w:val="C3"/>
          <w:rtl w:val="0"/>
        </w:rPr>
      </w:pPr>
    </w:p>
    <w:p>
      <w:pPr>
        <w:pStyle w:val="P13"/>
        <w:framePr w:w="6658" w:h="704" w:hRule="exact" w:wrap="none" w:vAnchor="page" w:hAnchor="margin" w:x="71" w:y="9791"/>
        <w:rPr>
          <w:rStyle w:val="C11"/>
          <w:rtl w:val="0"/>
        </w:rPr>
      </w:pPr>
      <w:r>
        <w:rPr>
          <w:rStyle w:val="C11"/>
          <w:rtl w:val="0"/>
        </w:rPr>
        <w:t>c) Předvést zajištění dopravy zboží (materiálů, surovin a polotovarů pro kožedělnou výrobu), stanovit podmínky dopravy, porovnat ceny a podmínky jednotlivých speditérů (modelová situace)</w:t>
      </w:r>
    </w:p>
    <w:p>
      <w:pPr>
        <w:pStyle w:val="P28"/>
        <w:framePr w:w="3921" w:h="831" w:hRule="exact" w:wrap="none" w:vAnchor="page" w:hAnchor="margin" w:x="6800" w:y="9735"/>
        <w:rPr>
          <w:rStyle w:val="C3"/>
          <w:rtl w:val="0"/>
        </w:rPr>
      </w:pPr>
    </w:p>
    <w:p>
      <w:pPr>
        <w:pStyle w:val="P29"/>
        <w:framePr w:w="3839" w:h="704" w:hRule="exact" w:wrap="none" w:vAnchor="page" w:hAnchor="margin" w:x="6856" w:y="9791"/>
        <w:rPr>
          <w:rStyle w:val="C21"/>
          <w:rtl w:val="0"/>
        </w:rPr>
      </w:pPr>
      <w:r>
        <w:rPr>
          <w:rStyle w:val="C21"/>
          <w:rtl w:val="0"/>
        </w:rPr>
        <w:t>Praktické předvedení a ústní ověření</w:t>
      </w:r>
    </w:p>
    <w:p>
      <w:pPr>
        <w:pStyle w:val="P32"/>
        <w:framePr w:w="10710" w:h="248" w:hRule="exact" w:wrap="none" w:vAnchor="page" w:hAnchor="margin" w:x="28" w:y="10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nákupčí, 2.10.2026 5:22:23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https://nsp.cz/jednotka-prace/samostatny-kozarsky-techn#zdravotni-zpusobilost).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samostatného kožařského technika nákupčího pro určitý úsek kožedělné výroby (koželužskou, nebo obuvnickou, nebo rukavičkářskou, nebo brašnářskou, nebo sedlářskou výrobu, nebo výrobu kožešinových a usňových výrobků).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kožedělné výroby. Při ověřování kritérií hodnocení založených na formě praktického předvedení je třeba přihlížet především k bezpečnému provádění všech pracovních úkonů a pracovních postupů. Při ústním projevu je třeba sledovat používání odborné terminologie a využívání teoretických znalostí pro řešení praktických úkolů.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určí autorizovaná osoba druh výrobku, k němuž se budou vztahovat zadané úkoly podle zaměření konkrétní kožedělné výroby a aktuálního výrobního programu firmy.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Příprava podkladů pro uzavírání objednávek, obchodních smluv, ale i zpracovávání podkladů pro reklamační řízení vedené s obchodními partnery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zadá autorizovaná osoba počet vzorků v minimálním počtu 2 - maximálně 5 vzorků od každého druhu podle zaměření konkrétní kožedělné výroby a aktuálního výrobního programu firmy.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poptávkových řízení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připraví autorizovaná osoba nabídky od různých dodavatelů v minimálním počtu 2 - maximálně 5 kusů.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1 - maximálně 3 modelové situace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Obchodní vyjednávání s dodavateli nebo odběrateli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Projednávání a uzavírání běžných smluv s obchodními partnery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Vystavování objednávek, potvrzování faktur a dalších dokumentů potřebných pro zajišťování obchodních transakcí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Samostatný kožařský technik nákupčí, 2.10.2026 5:22:23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9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technologii nebo ekonomického směru a alespoň 5 let odborné praxe v kožedělné výrobě nebo v oblasti nakupování materiálů pro kožedělnou výrobu nebo ve funkci učitele odborného výcviku nebo učitele praktického vyučování v oblasti kožedělné výroby.</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nebo ekonomického směru a alespoň 5 let odborné praxe v kožedělné výrobě nebo v oblasti nakupování materiálů pro kožedělnou výrobu nebo ve funkci učitele odborných předmětů nebo učitele odborného výcviku nebo učitele praktického vyučování v oblasti kožedělné výroby.</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32-022-R Samostatný kožařský technik nákupčí a vysokoškolské vzdělání a alespoň 5 let odborné praxe v kožedělné výrobě nebo v oblasti nakupování materiálů pro kožedělnou výrobu nebo ve funkci učitele odborných předmětů nebo ve funkci učitele odborného výcviku nebo učitele praktického vyučování v oblasti kožedělné výroby.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nákupčí, 2.10.2026 5:22:23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umožňující ověření všech odborných kompetencí, s přísunem potřebné energie, odpovídající bezpečnostním a hygienickým požadavkům, vybavená materiály, polotovary a komponenty, které budou záviset na typu kožedělného výrobku a kožedělné technologii podle výrobního programu firmy (koželužská, nebo obuvnická, nebo rukavičkářská, nebo brašnářská, nebo sedlářská výroba, nebo výroba kožešinových a usňových výrobků).</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 (koželužskou, nebo obuvnickou, nebo rukavičkářskou, nebo brašnářskou, nebo sedlářskou, nebo výrobu kožešinových a usňových výrobků), vždy podle aktuálního výrobního programu firmy - bude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 budou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 budou k dispozici v listinné podobě v počtu 1 kus pro okamžité použití uchazečem</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používané ve výrobním provozu kožedělné výroby</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koželužský, nebo obuvnický, nebo rukavičkářský, nebo galanterní, nebo sedlářký, nebo kožešinový a usňový - vždy podle aktuálního výrobního programu firmy, vždy minimálně 1 kus</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materiálů, polotovarů a komponentů (usně vrchové a podšívkové, záměnné materiály, ztužovací materiály, podešve, tužinky, opatky, podpadky, patníky, styroporové plotny, drobný materiál - ozdobné kování, spony, nýty, kroužky) v minimálním počtu 2 - maximálně 5 vzorků od každého druhu</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minimálním počtu 20 kusů) a psací potřeby pro vypracování písemných úkolů v písemné formě v rámci praktického předvedení</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kritéria hodnocení, kde je modelová siruace uvedena</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INCOTERMS 2010 a celní sazebník TARIC</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stanovení kalkulací kožedělných výrobků</w:t>
      </w:r>
    </w:p>
    <w:p>
      <w:pPr>
        <w:keepNext w:val="0"/>
        <w:keepLines w:val="1"/>
        <w:framePr w:w="10766" w:h="86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ověření kritérií hodnocení a pro vypracování úkolů v písemné formě v rámci praktického předvedení, která je vybavená PC pro vyhledávání zadaných informací</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66"/>
        <w:rPr>
          <w:rStyle w:val="C3"/>
          <w:rtl w:val="0"/>
        </w:rPr>
      </w:pPr>
    </w:p>
    <w:p>
      <w:pPr>
        <w:pStyle w:val="P35"/>
        <w:framePr w:w="10710" w:h="340" w:hRule="exact" w:wrap="none" w:vAnchor="page" w:hAnchor="margin" w:x="28" w:y="11366"/>
        <w:rPr>
          <w:rStyle w:val="C25"/>
          <w:rtl w:val="0"/>
        </w:rPr>
      </w:pPr>
      <w:r>
        <w:rPr>
          <w:rStyle w:val="C25"/>
          <w:rtl w:val="0"/>
        </w:rPr>
        <w:t>Doba přípravy na zkoušku</w:t>
      </w:r>
    </w:p>
    <w:p>
      <w:pPr>
        <w:keepNext w:val="0"/>
        <w:keepLines w:val="0"/>
        <w:framePr w:w="10766" w:h="806" w:hRule="exact" w:wrap="none" w:vAnchor="page" w:hAnchor="margin" w:x="0" w:y="117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738"/>
        <w:rPr>
          <w:rStyle w:val="C3"/>
          <w:rtl w:val="0"/>
        </w:rPr>
      </w:pPr>
    </w:p>
    <w:p>
      <w:pPr>
        <w:pStyle w:val="P35"/>
        <w:framePr w:w="10710" w:h="340" w:hRule="exact" w:wrap="none" w:vAnchor="page" w:hAnchor="margin" w:x="28" w:y="12738"/>
        <w:rPr>
          <w:rStyle w:val="C25"/>
          <w:rtl w:val="0"/>
        </w:rPr>
      </w:pPr>
      <w:r>
        <w:rPr>
          <w:rStyle w:val="C25"/>
          <w:rtl w:val="0"/>
        </w:rPr>
        <w:t>Doba pro vykonání zkoušky</w:t>
      </w:r>
    </w:p>
    <w:p>
      <w:pPr>
        <w:keepNext w:val="0"/>
        <w:keepLines w:val="0"/>
        <w:framePr w:w="10766" w:h="806" w:hRule="exact" w:wrap="none" w:vAnchor="page" w:hAnchor="margin" w:x="0" w:y="13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nákupčí, 2.10.2026 5:22:23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Samostatný kožařský technik nákupčí, 2.10.2026 5:22:23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67CA0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F3907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