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07AA8" Type="http://schemas.openxmlformats.org/officeDocument/2006/relationships/officeDocument" Target="/word/document.xml" /><Relationship Id="coreR6407AA8" Type="http://schemas.openxmlformats.org/package/2006/relationships/metadata/core-properties" Target="/docProps/core.xml" /><Relationship Id="customR6407A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kožešin (kód: 32-021-H)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kožešin, 30.9.2026 0:37:28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usní a kožešin (kód: 32-99-H/02)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Koželuh/koželužka (kód: 32-024-H)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Úpravář/úpravářka kožešin (kód: 32-021-H)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Úpravář/úpravářka usní (kód: 32-020-H)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Úpravář kožešin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Výrobce usní a kožešin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kožešin, 30.9.2026 0:37:28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