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561F1A" Type="http://schemas.openxmlformats.org/officeDocument/2006/relationships/officeDocument" Target="/word/document.xml" /><Relationship Id="coreR9561F1A" Type="http://schemas.openxmlformats.org/package/2006/relationships/metadata/core-properties" Target="/docProps/core.xml" /><Relationship Id="customR9561F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kožešin (kód: 32-021-H)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kožešin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kožešin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a zušlechťování kožešin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kožešin a kožešinových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Konečné zpracování kožešin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kožešin, 31.7.2026 9:53:45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rozbor předložené dokumentace ve vztahu ke konkrétnímu koželužskému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podle technické dokumentace stroje a zařízení, potřebné ke zhotovení předloženého koželužského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ke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při dodržení zásad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831" w:hRule="exact" w:wrap="none" w:vAnchor="page" w:hAnchor="margin" w:x="45" w:y="13683"/>
        <w:rPr>
          <w:rStyle w:val="C3"/>
          <w:rtl w:val="0"/>
        </w:rPr>
      </w:pPr>
    </w:p>
    <w:p>
      <w:pPr>
        <w:pStyle w:val="P13"/>
        <w:framePr w:w="6658" w:h="704" w:hRule="exact" w:wrap="none" w:vAnchor="page" w:hAnchor="margin" w:x="71" w:y="13739"/>
        <w:rPr>
          <w:rStyle w:val="C11"/>
          <w:rtl w:val="0"/>
        </w:rPr>
      </w:pPr>
      <w:r>
        <w:rPr>
          <w:rStyle w:val="C11"/>
          <w:rtl w:val="0"/>
        </w:rPr>
        <w:t>a) Provést seřízení jednoho vybraného stroje pro koželužskou výrobu (mízdřícího stroje, nebo postruhovacího stroje, nebo vyrážecího stroje), včetně nastavení daných parametrů při dodržení zásad BOZP</w:t>
      </w:r>
    </w:p>
    <w:p>
      <w:pPr>
        <w:pStyle w:val="P28"/>
        <w:framePr w:w="3921" w:h="831" w:hRule="exact" w:wrap="none" w:vAnchor="page" w:hAnchor="margin" w:x="6800" w:y="13683"/>
        <w:rPr>
          <w:rStyle w:val="C3"/>
          <w:rtl w:val="0"/>
        </w:rPr>
      </w:pPr>
    </w:p>
    <w:p>
      <w:pPr>
        <w:pStyle w:val="P29"/>
        <w:framePr w:w="3839" w:h="704"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514"/>
        <w:rPr>
          <w:rStyle w:val="C3"/>
          <w:rtl w:val="0"/>
        </w:rPr>
      </w:pPr>
    </w:p>
    <w:p>
      <w:pPr>
        <w:pStyle w:val="P17"/>
        <w:framePr w:w="6658" w:h="704" w:hRule="exact" w:wrap="none" w:vAnchor="page" w:hAnchor="margin" w:x="71" w:y="14570"/>
        <w:rPr>
          <w:rStyle w:val="C13"/>
          <w:rtl w:val="0"/>
        </w:rPr>
      </w:pPr>
      <w:r>
        <w:rPr>
          <w:rStyle w:val="C13"/>
          <w:rtl w:val="0"/>
        </w:rPr>
        <w:t>b) Provést čištění, mazání a základní údržbu jednoho vybraného koželužského stroje při dodržení zásad BOZP, zdůvodnit nutnost provádění pravidelné údržby</w:t>
      </w:r>
    </w:p>
    <w:p>
      <w:pPr>
        <w:pStyle w:val="P30"/>
        <w:framePr w:w="3921" w:h="831" w:hRule="exact" w:wrap="none" w:vAnchor="page" w:hAnchor="margin" w:x="6800" w:y="14514"/>
        <w:rPr>
          <w:rStyle w:val="C3"/>
          <w:rtl w:val="0"/>
        </w:rPr>
      </w:pPr>
    </w:p>
    <w:p>
      <w:pPr>
        <w:pStyle w:val="P31"/>
        <w:framePr w:w="3839" w:h="704" w:hRule="exact" w:wrap="none" w:vAnchor="page" w:hAnchor="margin" w:x="6856" w:y="14570"/>
        <w:rPr>
          <w:rStyle w:val="C22"/>
          <w:rtl w:val="0"/>
        </w:rPr>
      </w:pPr>
      <w:r>
        <w:rPr>
          <w:rStyle w:val="C22"/>
          <w:rtl w:val="0"/>
        </w:rPr>
        <w:t>Praktické předvedení a ústní ověření</w:t>
      </w:r>
    </w:p>
    <w:p>
      <w:pPr>
        <w:pStyle w:val="P32"/>
        <w:framePr w:w="10710" w:h="248" w:hRule="exact" w:wrap="none" w:vAnchor="page" w:hAnchor="margin" w:x="28" w:y="154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31.7.2026 9:53:45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kvalitu surovin a polotovarů připravených ke zpracování, případné vady vyhodnotit, určit jejich vznik a stanovit způsob jejich zpracování včetně další využitelnosti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mezioperační kontrolu kvality u vlastní provedené pracovní operace, v případě zjištění nedostatků stanovit způsob odstranění a podle navržené technologie vadu odstranit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kvalitu hotové kožešiny, vyhodnotit případné nedostatky, stanovit využitelnost kožešiny</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Činění a zušlechťování kožešin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Popsat účel a význam činění kožešin včetně postupů činění kožešin, popsat přípravu činicích prostředků</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Popsat účel, význam a možnosti použití kožešin na jednotlivé výrobky kožešnické výroby</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c) Předvést postup operací při zušlechťování kožešin</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Praktické předvedení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Úprava a zpracování kožešin po činění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Zdůvodnit nutnost konečné úpravy kožešin, popsat jednotlivé úpravy a navrhnout odpovídající způsob konečné úpravy pro konkrétní použití</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Rozeznat a popsat konkrétní způsob úpravy předloženého vzorku</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c) Provést pracovní operaci napnutí kožešin, popsat pracovní postup a uvést účel práce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376" w:hRule="exact" w:wrap="none" w:vAnchor="page" w:hAnchor="margin" w:x="45" w:y="11148"/>
        <w:rPr>
          <w:rStyle w:val="C3"/>
          <w:rtl w:val="0"/>
        </w:rPr>
      </w:pPr>
    </w:p>
    <w:p>
      <w:pPr>
        <w:pStyle w:val="P17"/>
        <w:framePr w:w="6658" w:h="249" w:hRule="exact" w:wrap="none" w:vAnchor="page" w:hAnchor="margin" w:x="71" w:y="11204"/>
        <w:rPr>
          <w:rStyle w:val="C13"/>
          <w:rtl w:val="0"/>
        </w:rPr>
      </w:pPr>
      <w:r>
        <w:rPr>
          <w:rStyle w:val="C13"/>
          <w:rtl w:val="0"/>
        </w:rPr>
        <w:t>d) Provést pracovní operaci sušení kožešin, popsat pracovní postup</w:t>
      </w:r>
    </w:p>
    <w:p>
      <w:pPr>
        <w:pStyle w:val="P30"/>
        <w:framePr w:w="3921" w:h="376" w:hRule="exact" w:wrap="none" w:vAnchor="page" w:hAnchor="margin" w:x="6800" w:y="11148"/>
        <w:rPr>
          <w:rStyle w:val="C3"/>
          <w:rtl w:val="0"/>
        </w:rPr>
      </w:pPr>
    </w:p>
    <w:p>
      <w:pPr>
        <w:pStyle w:val="P31"/>
        <w:framePr w:w="3839" w:h="249" w:hRule="exact" w:wrap="none" w:vAnchor="page" w:hAnchor="margin" w:x="6856" w:y="11204"/>
        <w:rPr>
          <w:rStyle w:val="C22"/>
          <w:rtl w:val="0"/>
        </w:rPr>
      </w:pPr>
      <w:r>
        <w:rPr>
          <w:rStyle w:val="C22"/>
          <w:rtl w:val="0"/>
        </w:rPr>
        <w:t>Praktické předvedení a ústní ověření</w:t>
      </w:r>
    </w:p>
    <w:p>
      <w:pPr>
        <w:pStyle w:val="P12"/>
        <w:framePr w:w="6710" w:h="607" w:hRule="exact" w:wrap="none" w:vAnchor="page" w:hAnchor="margin" w:x="45" w:y="11524"/>
        <w:rPr>
          <w:rStyle w:val="C3"/>
          <w:rtl w:val="0"/>
        </w:rPr>
      </w:pPr>
    </w:p>
    <w:p>
      <w:pPr>
        <w:pStyle w:val="P13"/>
        <w:framePr w:w="6658" w:h="480" w:hRule="exact" w:wrap="none" w:vAnchor="page" w:hAnchor="margin" w:x="71" w:y="11580"/>
        <w:rPr>
          <w:rStyle w:val="C11"/>
          <w:rtl w:val="0"/>
        </w:rPr>
      </w:pPr>
      <w:r>
        <w:rPr>
          <w:rStyle w:val="C11"/>
          <w:rtl w:val="0"/>
        </w:rPr>
        <w:t>e) Provést konečnou úpravu kožešin, popsat pracovní postup a uvést účel práce</w:t>
      </w:r>
    </w:p>
    <w:p>
      <w:pPr>
        <w:pStyle w:val="P28"/>
        <w:framePr w:w="3921" w:h="607" w:hRule="exact" w:wrap="none" w:vAnchor="page" w:hAnchor="margin" w:x="6800" w:y="11524"/>
        <w:rPr>
          <w:rStyle w:val="C3"/>
          <w:rtl w:val="0"/>
        </w:rPr>
      </w:pPr>
    </w:p>
    <w:p>
      <w:pPr>
        <w:pStyle w:val="P29"/>
        <w:framePr w:w="3839" w:h="480" w:hRule="exact" w:wrap="none" w:vAnchor="page" w:hAnchor="margin" w:x="6856" w:y="11580"/>
        <w:rPr>
          <w:rStyle w:val="C21"/>
          <w:rtl w:val="0"/>
        </w:rPr>
      </w:pPr>
      <w:r>
        <w:rPr>
          <w:rStyle w:val="C21"/>
          <w:rtl w:val="0"/>
        </w:rPr>
        <w:t>Praktické předvedení a ústní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Posuzování kvality kožešin a kožešinových výrobků</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Určit a pojmenovat předložené vzorky kožešinových materiálů, popsat jejich vlastnosti z hlediska kvality provedení</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Praktické předvedení a ústní ověření</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Posoudit kvalitu vyrobených kožešin podle daných parametrů z hlediska zpracování a konečné povrchové úpravy</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Praktické předvedení a ústní ověření</w:t>
      </w:r>
    </w:p>
    <w:p>
      <w:pPr>
        <w:pStyle w:val="P12"/>
        <w:framePr w:w="6710" w:h="607" w:hRule="exact" w:wrap="none" w:vAnchor="page" w:hAnchor="margin" w:x="45" w:y="14709"/>
        <w:rPr>
          <w:rStyle w:val="C3"/>
          <w:rtl w:val="0"/>
        </w:rPr>
      </w:pPr>
    </w:p>
    <w:p>
      <w:pPr>
        <w:pStyle w:val="P13"/>
        <w:framePr w:w="6658" w:h="480" w:hRule="exact" w:wrap="none" w:vAnchor="page" w:hAnchor="margin" w:x="71" w:y="14765"/>
        <w:rPr>
          <w:rStyle w:val="C11"/>
          <w:rtl w:val="0"/>
        </w:rPr>
      </w:pPr>
      <w:r>
        <w:rPr>
          <w:rStyle w:val="C11"/>
          <w:rtl w:val="0"/>
        </w:rPr>
        <w:t>c) Vyhodnotit vady předložených kožešin, najít způsob jejich eliminace z hlediska další využitelnosti</w:t>
      </w:r>
    </w:p>
    <w:p>
      <w:pPr>
        <w:pStyle w:val="P28"/>
        <w:framePr w:w="3921" w:h="607" w:hRule="exact" w:wrap="none" w:vAnchor="page" w:hAnchor="margin" w:x="6800" w:y="14709"/>
        <w:rPr>
          <w:rStyle w:val="C3"/>
          <w:rtl w:val="0"/>
        </w:rPr>
      </w:pPr>
    </w:p>
    <w:p>
      <w:pPr>
        <w:pStyle w:val="P29"/>
        <w:framePr w:w="3839" w:h="480" w:hRule="exact" w:wrap="none" w:vAnchor="page" w:hAnchor="margin" w:x="6856" w:y="14765"/>
        <w:rPr>
          <w:rStyle w:val="C21"/>
          <w:rtl w:val="0"/>
        </w:rPr>
      </w:pPr>
      <w:r>
        <w:rPr>
          <w:rStyle w:val="C21"/>
          <w:rtl w:val="0"/>
        </w:rPr>
        <w:t>Praktické předvedení a ústní ověření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kožešin, 31.7.2026 9:53:45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Konečné zpracování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technologické postupy při zpracování kožešin, při hodnocení a měření vyrobených kožešin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zásady třídění a skladování kožešin, možnosti eliminace vad kožešin vzniklých při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Úpravář/úpravářka kožešin, 31.7.2026 9:53:45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https://www.nsp.cz/jednotka-prace/upravar-kozesin#zdravotni-zpusobilost).</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kožešnické výrobě.</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kožešnické výroby. Při ověřování kritérií hodnocení založených na formě praktického předvedení je třeba přihlížet především k bezpečnému provádění všech úkonů, k dodržování pracovních postupů, ke správné volbě technologie, ke kvalitě provedení pracovních činností a správné obsluze strojů, zařízení a nářadí. Při ústním projevu je třeba sledovat používání odborné terminologie a využívání teoretických znalostí pro řešení praktických úkolů.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technických podkladech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Činění a zušlechťování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na jaké druhy kožešin budou úkoly přiděleny, a to podle zaměření konkrétní koželužské technologie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opracování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a c), </w:t>
      </w:r>
      <w:r>
        <w:rPr>
          <w:rFonts w:ascii="Arial" w:cs="Arial" w:hAnsi="Arial" w:eastAsia="Arial"/>
          <w:b w:val="1"/>
          <w:i w:val="0"/>
          <w:caps w:val="0"/>
          <w:strike w:val="0"/>
          <w:noProof w:val="0"/>
          <w:vanish w:val="0"/>
          <w:color w:val="auto"/>
          <w:sz w:val="20"/>
          <w:u w:val="none"/>
          <w:shd w:val="clear" w:color="auto" w:fill="auto"/>
          <w:vertAlign w:val="baseline"/>
          <w:lang/>
        </w:rPr>
        <w:t xml:space="preserve">Úprava a zpracování kožešin po činění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kožešin a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a </w:t>
      </w:r>
      <w:r>
        <w:rPr>
          <w:rFonts w:ascii="Arial" w:cs="Arial" w:hAnsi="Arial" w:eastAsia="Arial"/>
          <w:b w:val="1"/>
          <w:i w:val="0"/>
          <w:caps w:val="0"/>
          <w:strike w:val="0"/>
          <w:noProof w:val="0"/>
          <w:vanish w:val="0"/>
          <w:color w:val="auto"/>
          <w:sz w:val="20"/>
          <w:u w:val="none"/>
          <w:shd w:val="clear" w:color="auto" w:fill="auto"/>
          <w:vertAlign w:val="baseline"/>
          <w:lang/>
        </w:rPr>
        <w:t xml:space="preserve">Konečné zpracování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vzorky v minimální počtu 2 – maximálně 5 vzorků.</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a údržba koželužských strojů a zařízení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typ koželužského stroje, ke kterému se budou vztahovat zadané úkoly podle konkrétního zpracování kožešin v místě konání zkoušky.</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861"/>
        <w:rPr>
          <w:rStyle w:val="C3"/>
          <w:rtl w:val="0"/>
        </w:rPr>
      </w:pPr>
    </w:p>
    <w:p>
      <w:pPr>
        <w:pStyle w:val="P35"/>
        <w:framePr w:w="10710" w:h="340" w:hRule="exact" w:wrap="none" w:vAnchor="page" w:hAnchor="margin" w:x="28" w:y="13861"/>
        <w:rPr>
          <w:rStyle w:val="C25"/>
          <w:rtl w:val="0"/>
        </w:rPr>
      </w:pPr>
      <w:r>
        <w:rPr>
          <w:rStyle w:val="C25"/>
          <w:rtl w:val="0"/>
        </w:rPr>
        <w:t>Výsledné hodnocení</w:t>
      </w:r>
    </w:p>
    <w:p>
      <w:pPr>
        <w:keepNext w:val="0"/>
        <w:keepLines w:val="0"/>
        <w:framePr w:w="10766" w:h="1497" w:hRule="exact" w:wrap="none" w:vAnchor="page" w:hAnchor="margin" w:x="0" w:y="142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Úpravář/úpravářka kožešin, 31.7.2026 9:53:45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zaměřeném na zpracování usní, plastů a pryže nebo v oborech vzdělání aplikovaná chemie nebo chemik operátor a alespoň 5 let odborné praxe v oblasti koželužské nebo kožešnické výroby nebo ve funkci učitele odborného výcviku v oblasti koželužské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32-024-H Koželuh/koželužka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kožešin, 31.7.2026 9:53:45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činícími látkami pro výrobu koželužských výrobků (kožešin):</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přípravného úseku: Mízdřicí stroj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kožešin: sudy, lisy nebo odstředivky, postruhovací stroj, vyrážecí stroj, napínací rámy, sušičky, měřicí zařízení</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Kožešina (základní surovina pro koželužskou výrobu v množství potřebném pro vykonání zkoušky, minimálně 1 kus - maximálně 3 kusy)</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z různých zvířat a s různou povrchovou úpravou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s vadami vzniklými za života zvířete, během skladování suroviny a během technologického procesu výroby (minimálně 3 kusy - maximálně 7 kusů)</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chrániče sluchu, pracovní rukavice)</w:t>
      </w:r>
    </w:p>
    <w:p>
      <w:pPr>
        <w:keepNext w:val="0"/>
        <w:keepLines w:val="1"/>
        <w:framePr w:w="10766" w:h="751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3"/>
        <w:rPr>
          <w:rStyle w:val="C3"/>
          <w:rtl w:val="0"/>
        </w:rPr>
      </w:pPr>
    </w:p>
    <w:p>
      <w:pPr>
        <w:pStyle w:val="P35"/>
        <w:framePr w:w="10710" w:h="340" w:hRule="exact" w:wrap="none" w:vAnchor="page" w:hAnchor="margin" w:x="28" w:y="10233"/>
        <w:rPr>
          <w:rStyle w:val="C25"/>
          <w:rtl w:val="0"/>
        </w:rPr>
      </w:pPr>
      <w:r>
        <w:rPr>
          <w:rStyle w:val="C25"/>
          <w:rtl w:val="0"/>
        </w:rPr>
        <w:t>Doba přípravy na zkoušku</w:t>
      </w:r>
    </w:p>
    <w:p>
      <w:pPr>
        <w:keepNext w:val="0"/>
        <w:keepLines w:val="0"/>
        <w:framePr w:w="10766" w:h="806" w:hRule="exact" w:wrap="none" w:vAnchor="page" w:hAnchor="margin" w:x="0" w:y="10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06"/>
        <w:rPr>
          <w:rStyle w:val="C3"/>
          <w:rtl w:val="0"/>
        </w:rPr>
      </w:pPr>
    </w:p>
    <w:p>
      <w:pPr>
        <w:pStyle w:val="P35"/>
        <w:framePr w:w="10710" w:h="340" w:hRule="exact" w:wrap="none" w:vAnchor="page" w:hAnchor="margin" w:x="28" w:y="11606"/>
        <w:rPr>
          <w:rStyle w:val="C25"/>
          <w:rtl w:val="0"/>
        </w:rPr>
      </w:pPr>
      <w:r>
        <w:rPr>
          <w:rStyle w:val="C25"/>
          <w:rtl w:val="0"/>
        </w:rPr>
        <w:t>Doba pro vykonání zkoušky</w:t>
      </w:r>
    </w:p>
    <w:p>
      <w:pPr>
        <w:keepNext w:val="0"/>
        <w:keepLines w:val="0"/>
        <w:framePr w:w="10766" w:h="806" w:hRule="exact" w:wrap="none" w:vAnchor="page" w:hAnchor="margin" w:x="0" w:y="119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Úpravář/úpravářka kožešin, 31.7.2026 9:53:45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Úpravář/úpravářka kožešin, 31.7.2026 9:53:45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A11C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5CB3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