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142D96" Type="http://schemas.openxmlformats.org/officeDocument/2006/relationships/officeDocument" Target="/word/document.xml" /><Relationship Id="coreR48142D96" Type="http://schemas.openxmlformats.org/package/2006/relationships/metadata/core-properties" Target="/docProps/core.xml" /><Relationship Id="customR48142D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Úpravář/úpravářka kožešin (kód: 32-021-H)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Úpravář kožešin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koželužské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v koželužské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koželužských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koželužských 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a opracování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Činění a zušlechťování kožešin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Úprava a zpracování kožešin po činění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kožešin a kožešinových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Konečné zpracování kožešin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koželužské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rozbor předložené dokumentace ve vztahu ke konkrétnímu koželužskému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podle technické dokumentace stroje a zařízení, potřebné ke zhotovení předloženého koželužského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suroviny, polotovary a chemikálie potřebné ke zhotovení konkrétního koželužského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a technologických podmínek v koželužské výrobě</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Stanovit pracovní postup vytypované pracovní operace v koželužském výrobním procesu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Stanovit suroviny a materiály potřebné ke zhotovení konkrétního koželužského výrobku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Vymezit technologické podmínky pro vytypovanou pracovní operaci koželužského výrobního procesu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533"/>
        <w:rPr>
          <w:rStyle w:val="C3"/>
          <w:rtl w:val="0"/>
        </w:rPr>
      </w:pPr>
    </w:p>
    <w:p>
      <w:pPr>
        <w:pStyle w:val="P17"/>
        <w:framePr w:w="6658" w:h="249" w:hRule="exact" w:wrap="none" w:vAnchor="page" w:hAnchor="margin" w:x="71" w:y="8589"/>
        <w:rPr>
          <w:rStyle w:val="C13"/>
          <w:rtl w:val="0"/>
        </w:rPr>
      </w:pPr>
      <w:r>
        <w:rPr>
          <w:rStyle w:val="C13"/>
          <w:rtl w:val="0"/>
        </w:rPr>
        <w:t>d) Popsat ekologický postup likvidace koželužského odpadu</w:t>
      </w:r>
    </w:p>
    <w:p>
      <w:pPr>
        <w:pStyle w:val="P30"/>
        <w:framePr w:w="3921" w:h="376" w:hRule="exact" w:wrap="none" w:vAnchor="page" w:hAnchor="margin" w:x="6800" w:y="8533"/>
        <w:rPr>
          <w:rStyle w:val="C3"/>
          <w:rtl w:val="0"/>
        </w:rPr>
      </w:pPr>
    </w:p>
    <w:p>
      <w:pPr>
        <w:pStyle w:val="P31"/>
        <w:framePr w:w="3839" w:h="249" w:hRule="exact" w:wrap="none" w:vAnchor="page" w:hAnchor="margin" w:x="6856" w:y="8589"/>
        <w:rPr>
          <w:rStyle w:val="C22"/>
          <w:rtl w:val="0"/>
        </w:rPr>
      </w:pPr>
      <w:r>
        <w:rPr>
          <w:rStyle w:val="C22"/>
          <w:rtl w:val="0"/>
        </w:rPr>
        <w:t>Ústní ověření</w:t>
      </w:r>
    </w:p>
    <w:p>
      <w:pPr>
        <w:pStyle w:val="P32"/>
        <w:framePr w:w="10710" w:h="248" w:hRule="exact" w:wrap="none" w:vAnchor="page" w:hAnchor="margin" w:x="28" w:y="9023"/>
        <w:rPr>
          <w:rStyle w:val="C23"/>
          <w:rtl w:val="0"/>
        </w:rPr>
      </w:pPr>
      <w:r>
        <w:rPr>
          <w:rStyle w:val="C23"/>
          <w:rtl w:val="0"/>
        </w:rPr>
        <w:t>Je třeba splnit všechna kritéria.</w:t>
      </w:r>
    </w:p>
    <w:p>
      <w:pPr>
        <w:pStyle w:val="P23"/>
        <w:framePr w:w="10710" w:h="340" w:hRule="exact" w:wrap="none" w:vAnchor="page" w:hAnchor="margin" w:x="28" w:y="9458"/>
        <w:rPr>
          <w:rStyle w:val="C18"/>
          <w:rtl w:val="0"/>
        </w:rPr>
      </w:pPr>
      <w:r>
        <w:rPr>
          <w:rStyle w:val="C18"/>
          <w:rtl w:val="0"/>
        </w:rPr>
        <w:t>Obsluha koželužských strojů a zařízení</w:t>
      </w:r>
    </w:p>
    <w:p>
      <w:pPr>
        <w:pStyle w:val="P24"/>
        <w:framePr w:w="6713" w:h="376" w:hRule="exact" w:wrap="none" w:vAnchor="page" w:hAnchor="margin" w:x="45" w:y="9897"/>
        <w:rPr>
          <w:rStyle w:val="C3"/>
          <w:rtl w:val="0"/>
        </w:rPr>
      </w:pPr>
    </w:p>
    <w:p>
      <w:pPr>
        <w:pStyle w:val="P25"/>
        <w:framePr w:w="6661" w:h="249" w:hRule="exact" w:wrap="none" w:vAnchor="page" w:hAnchor="margin" w:x="71" w:y="9968"/>
        <w:rPr>
          <w:rStyle w:val="C19"/>
          <w:rtl w:val="0"/>
        </w:rPr>
      </w:pPr>
      <w:r>
        <w:rPr>
          <w:rStyle w:val="C19"/>
          <w:rtl w:val="0"/>
        </w:rPr>
        <w:t>Kritéria hodnocení</w:t>
      </w:r>
    </w:p>
    <w:p>
      <w:pPr>
        <w:pStyle w:val="P26"/>
        <w:framePr w:w="3918" w:h="376" w:hRule="exact" w:wrap="none" w:vAnchor="page" w:hAnchor="margin" w:x="6803" w:y="9897"/>
        <w:rPr>
          <w:rStyle w:val="C3"/>
          <w:rtl w:val="0"/>
        </w:rPr>
      </w:pPr>
    </w:p>
    <w:p>
      <w:pPr>
        <w:pStyle w:val="P27"/>
        <w:framePr w:w="3836" w:h="249" w:hRule="exact" w:wrap="none" w:vAnchor="page" w:hAnchor="margin" w:x="6859" w:y="9968"/>
        <w:rPr>
          <w:rStyle w:val="C20"/>
          <w:rtl w:val="0"/>
        </w:rPr>
      </w:pPr>
      <w:r>
        <w:rPr>
          <w:rStyle w:val="C20"/>
          <w:rtl w:val="0"/>
        </w:rPr>
        <w:t>Způsoby ověření</w:t>
      </w:r>
    </w:p>
    <w:p>
      <w:pPr>
        <w:pStyle w:val="P12"/>
        <w:framePr w:w="6710" w:h="831" w:hRule="exact" w:wrap="none" w:vAnchor="page" w:hAnchor="margin" w:x="45" w:y="10274"/>
        <w:rPr>
          <w:rStyle w:val="C3"/>
          <w:rtl w:val="0"/>
        </w:rPr>
      </w:pPr>
    </w:p>
    <w:p>
      <w:pPr>
        <w:pStyle w:val="P13"/>
        <w:framePr w:w="6658" w:h="704" w:hRule="exact" w:wrap="none" w:vAnchor="page" w:hAnchor="margin" w:x="71" w:y="10330"/>
        <w:rPr>
          <w:rStyle w:val="C11"/>
          <w:rtl w:val="0"/>
        </w:rPr>
      </w:pPr>
      <w:r>
        <w:rPr>
          <w:rStyle w:val="C11"/>
          <w:rtl w:val="0"/>
        </w:rPr>
        <w:t>a) Provést fyzickou kontrolu funkčnosti určeného koželužského stroje, nastavit potřebné parametry pro danou pracovní operaci a zpracovávaný materiál a uvést stroj do chodu při dodržení zásad BOZP</w:t>
      </w:r>
    </w:p>
    <w:p>
      <w:pPr>
        <w:pStyle w:val="P28"/>
        <w:framePr w:w="3921" w:h="831" w:hRule="exact" w:wrap="none" w:vAnchor="page" w:hAnchor="margin" w:x="6800" w:y="10274"/>
        <w:rPr>
          <w:rStyle w:val="C3"/>
          <w:rtl w:val="0"/>
        </w:rPr>
      </w:pPr>
    </w:p>
    <w:p>
      <w:pPr>
        <w:pStyle w:val="P29"/>
        <w:framePr w:w="3839" w:h="704" w:hRule="exact" w:wrap="none" w:vAnchor="page" w:hAnchor="margin" w:x="6856" w:y="10330"/>
        <w:rPr>
          <w:rStyle w:val="C21"/>
          <w:rtl w:val="0"/>
        </w:rPr>
      </w:pPr>
      <w:r>
        <w:rPr>
          <w:rStyle w:val="C21"/>
          <w:rtl w:val="0"/>
        </w:rPr>
        <w:t>Praktické předvedení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Určit kritická místa určeného koželužského stroje s ohledem na dodržování zásad BOZP</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Popsat konstrukci a funkci určeného koželužského stroje, předvést obsluhu u vytypované pracovní operace v koželužském výrobním procesu</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3"/>
        <w:framePr w:w="10710" w:h="340" w:hRule="exact" w:wrap="none" w:vAnchor="page" w:hAnchor="margin" w:x="28" w:y="12868"/>
        <w:rPr>
          <w:rStyle w:val="C18"/>
          <w:rtl w:val="0"/>
        </w:rPr>
      </w:pPr>
      <w:r>
        <w:rPr>
          <w:rStyle w:val="C18"/>
          <w:rtl w:val="0"/>
        </w:rPr>
        <w:t>Seřizování, ošetřování a údržba koželužských strojů a zařízení</w:t>
      </w:r>
    </w:p>
    <w:p>
      <w:pPr>
        <w:pStyle w:val="P24"/>
        <w:framePr w:w="6713" w:h="376" w:hRule="exact" w:wrap="none" w:vAnchor="page" w:hAnchor="margin" w:x="45" w:y="13307"/>
        <w:rPr>
          <w:rStyle w:val="C3"/>
          <w:rtl w:val="0"/>
        </w:rPr>
      </w:pPr>
    </w:p>
    <w:p>
      <w:pPr>
        <w:pStyle w:val="P25"/>
        <w:framePr w:w="6661" w:h="249" w:hRule="exact" w:wrap="none" w:vAnchor="page" w:hAnchor="margin" w:x="71" w:y="13378"/>
        <w:rPr>
          <w:rStyle w:val="C19"/>
          <w:rtl w:val="0"/>
        </w:rPr>
      </w:pPr>
      <w:r>
        <w:rPr>
          <w:rStyle w:val="C19"/>
          <w:rtl w:val="0"/>
        </w:rPr>
        <w:t>Kritéria hodnocení</w:t>
      </w:r>
    </w:p>
    <w:p>
      <w:pPr>
        <w:pStyle w:val="P26"/>
        <w:framePr w:w="3918" w:h="376" w:hRule="exact" w:wrap="none" w:vAnchor="page" w:hAnchor="margin" w:x="6803" w:y="13307"/>
        <w:rPr>
          <w:rStyle w:val="C3"/>
          <w:rtl w:val="0"/>
        </w:rPr>
      </w:pPr>
    </w:p>
    <w:p>
      <w:pPr>
        <w:pStyle w:val="P27"/>
        <w:framePr w:w="3836" w:h="249" w:hRule="exact" w:wrap="none" w:vAnchor="page" w:hAnchor="margin" w:x="6859" w:y="13378"/>
        <w:rPr>
          <w:rStyle w:val="C20"/>
          <w:rtl w:val="0"/>
        </w:rPr>
      </w:pPr>
      <w:r>
        <w:rPr>
          <w:rStyle w:val="C20"/>
          <w:rtl w:val="0"/>
        </w:rPr>
        <w:t>Způsoby ověření</w:t>
      </w:r>
    </w:p>
    <w:p>
      <w:pPr>
        <w:pStyle w:val="P12"/>
        <w:framePr w:w="6710" w:h="831" w:hRule="exact" w:wrap="none" w:vAnchor="page" w:hAnchor="margin" w:x="45" w:y="13683"/>
        <w:rPr>
          <w:rStyle w:val="C3"/>
          <w:rtl w:val="0"/>
        </w:rPr>
      </w:pPr>
    </w:p>
    <w:p>
      <w:pPr>
        <w:pStyle w:val="P13"/>
        <w:framePr w:w="6658" w:h="704" w:hRule="exact" w:wrap="none" w:vAnchor="page" w:hAnchor="margin" w:x="71" w:y="13739"/>
        <w:rPr>
          <w:rStyle w:val="C11"/>
          <w:rtl w:val="0"/>
        </w:rPr>
      </w:pPr>
      <w:r>
        <w:rPr>
          <w:rStyle w:val="C11"/>
          <w:rtl w:val="0"/>
        </w:rPr>
        <w:t>a) Provést seřízení jednoho vybraného stroje pro koželužskou výrobu (mízdřícího stroje, nebo postruhovacího stroje, nebo vyrážecího stroje), včetně nastavení daných parametrů při dodržení zásad BOZP</w:t>
      </w:r>
    </w:p>
    <w:p>
      <w:pPr>
        <w:pStyle w:val="P28"/>
        <w:framePr w:w="3921" w:h="831" w:hRule="exact" w:wrap="none" w:vAnchor="page" w:hAnchor="margin" w:x="6800" w:y="13683"/>
        <w:rPr>
          <w:rStyle w:val="C3"/>
          <w:rtl w:val="0"/>
        </w:rPr>
      </w:pPr>
    </w:p>
    <w:p>
      <w:pPr>
        <w:pStyle w:val="P29"/>
        <w:framePr w:w="3839" w:h="704" w:hRule="exact" w:wrap="none" w:vAnchor="page" w:hAnchor="margin" w:x="6856" w:y="13739"/>
        <w:rPr>
          <w:rStyle w:val="C21"/>
          <w:rtl w:val="0"/>
        </w:rPr>
      </w:pPr>
      <w:r>
        <w:rPr>
          <w:rStyle w:val="C21"/>
          <w:rtl w:val="0"/>
        </w:rPr>
        <w:t>Praktické předvedení</w:t>
      </w:r>
    </w:p>
    <w:p>
      <w:pPr>
        <w:pStyle w:val="P16"/>
        <w:framePr w:w="6710" w:h="831" w:hRule="exact" w:wrap="none" w:vAnchor="page" w:hAnchor="margin" w:x="45" w:y="14514"/>
        <w:rPr>
          <w:rStyle w:val="C3"/>
          <w:rtl w:val="0"/>
        </w:rPr>
      </w:pPr>
    </w:p>
    <w:p>
      <w:pPr>
        <w:pStyle w:val="P17"/>
        <w:framePr w:w="6658" w:h="704" w:hRule="exact" w:wrap="none" w:vAnchor="page" w:hAnchor="margin" w:x="71" w:y="14570"/>
        <w:rPr>
          <w:rStyle w:val="C13"/>
          <w:rtl w:val="0"/>
        </w:rPr>
      </w:pPr>
      <w:r>
        <w:rPr>
          <w:rStyle w:val="C13"/>
          <w:rtl w:val="0"/>
        </w:rPr>
        <w:t>b) Provést čištění, mazání a základní údržbu jednoho vybraného koželužského stroje při dodržení zásad BOZP, zdůvodnit nutnost provádění pravidelné údržby</w:t>
      </w:r>
    </w:p>
    <w:p>
      <w:pPr>
        <w:pStyle w:val="P30"/>
        <w:framePr w:w="3921" w:h="831" w:hRule="exact" w:wrap="none" w:vAnchor="page" w:hAnchor="margin" w:x="6800" w:y="14514"/>
        <w:rPr>
          <w:rStyle w:val="C3"/>
          <w:rtl w:val="0"/>
        </w:rPr>
      </w:pPr>
    </w:p>
    <w:p>
      <w:pPr>
        <w:pStyle w:val="P31"/>
        <w:framePr w:w="3839" w:h="704" w:hRule="exact" w:wrap="none" w:vAnchor="page" w:hAnchor="margin" w:x="6856" w:y="14570"/>
        <w:rPr>
          <w:rStyle w:val="C22"/>
          <w:rtl w:val="0"/>
        </w:rPr>
      </w:pPr>
      <w:r>
        <w:rPr>
          <w:rStyle w:val="C22"/>
          <w:rtl w:val="0"/>
        </w:rPr>
        <w:t>Praktické předvedení a ústní ověření</w:t>
      </w:r>
    </w:p>
    <w:p>
      <w:pPr>
        <w:pStyle w:val="P32"/>
        <w:framePr w:w="10710" w:h="248" w:hRule="exact" w:wrap="none" w:vAnchor="page" w:hAnchor="margin" w:x="28" w:y="154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opracování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kvalitu surovin a polotovarů připravených ke zpracování, případné vady vyhodnotit, určit jejich vznik a stanovit způsob jejich zpracování včetně další využitelnosti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mezioperační kontrolu kvality u vlastní provedené pracovní operace, v případě zjištění nedostatků stanovit způsob odstranění a podle navržené technologie vadu odstranit</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Posoudit kvalitu hotové kožešiny, vyhodnotit případné nedostatky, stanovit využitelnost kožešiny</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Činění a zušlechťování kožešin</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Popsat účel a význam činění kožešin včetně postupů činění kožešin, popsat přípravu činicích prostředků</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Ústní ověření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Popsat účel, význam a možnosti použití kožešin na jednotlivé výrobky kožešnické výroby</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Ústní ověření</w:t>
      </w:r>
    </w:p>
    <w:p>
      <w:pPr>
        <w:pStyle w:val="P12"/>
        <w:framePr w:w="6710" w:h="376" w:hRule="exact" w:wrap="none" w:vAnchor="page" w:hAnchor="margin" w:x="45" w:y="7817"/>
        <w:rPr>
          <w:rStyle w:val="C3"/>
          <w:rtl w:val="0"/>
        </w:rPr>
      </w:pPr>
    </w:p>
    <w:p>
      <w:pPr>
        <w:pStyle w:val="P13"/>
        <w:framePr w:w="6658" w:h="249" w:hRule="exact" w:wrap="none" w:vAnchor="page" w:hAnchor="margin" w:x="71" w:y="7873"/>
        <w:rPr>
          <w:rStyle w:val="C11"/>
          <w:rtl w:val="0"/>
        </w:rPr>
      </w:pPr>
      <w:r>
        <w:rPr>
          <w:rStyle w:val="C11"/>
          <w:rtl w:val="0"/>
        </w:rPr>
        <w:t>c) Předvést postup operací při zušlechťování kožešin</w:t>
      </w:r>
    </w:p>
    <w:p>
      <w:pPr>
        <w:pStyle w:val="P28"/>
        <w:framePr w:w="3921" w:h="376" w:hRule="exact" w:wrap="none" w:vAnchor="page" w:hAnchor="margin" w:x="6800" w:y="7817"/>
        <w:rPr>
          <w:rStyle w:val="C3"/>
          <w:rtl w:val="0"/>
        </w:rPr>
      </w:pPr>
    </w:p>
    <w:p>
      <w:pPr>
        <w:pStyle w:val="P29"/>
        <w:framePr w:w="3839" w:h="249" w:hRule="exact" w:wrap="none" w:vAnchor="page" w:hAnchor="margin" w:x="6856" w:y="7873"/>
        <w:rPr>
          <w:rStyle w:val="C21"/>
          <w:rtl w:val="0"/>
        </w:rPr>
      </w:pPr>
      <w:r>
        <w:rPr>
          <w:rStyle w:val="C21"/>
          <w:rtl w:val="0"/>
        </w:rPr>
        <w:t>Praktické předvedení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Úprava a zpracování kožešin po činění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Zdůvodnit nutnost konečné úpravy kožešin, popsat jednotlivé úpravy a navrhnout odpovídající způsob konečné úpravy pro konkrétní použití</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Rozeznat a popsat konkrétní způsob úpravy předloženého vzorku</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Provést pracovní operaci napnutí kožešin, popsat pracovní postup a uvést účel práce</w:t>
      </w:r>
    </w:p>
    <w:p>
      <w:pPr>
        <w:pStyle w:val="P28"/>
        <w:framePr w:w="3921" w:h="607" w:hRule="exact" w:wrap="none" w:vAnchor="page" w:hAnchor="margin" w:x="6800" w:y="10541"/>
        <w:rPr>
          <w:rStyle w:val="C3"/>
          <w:rtl w:val="0"/>
        </w:rPr>
      </w:pPr>
    </w:p>
    <w:p>
      <w:pPr>
        <w:pStyle w:val="P29"/>
        <w:framePr w:w="3839" w:h="480" w:hRule="exact" w:wrap="none" w:vAnchor="page" w:hAnchor="margin" w:x="6856" w:y="10597"/>
        <w:rPr>
          <w:rStyle w:val="C21"/>
          <w:rtl w:val="0"/>
        </w:rPr>
      </w:pPr>
      <w:r>
        <w:rPr>
          <w:rStyle w:val="C21"/>
          <w:rtl w:val="0"/>
        </w:rPr>
        <w:t>Praktické předvedení a ústní ověření</w:t>
      </w:r>
    </w:p>
    <w:p>
      <w:pPr>
        <w:pStyle w:val="P16"/>
        <w:framePr w:w="6710" w:h="376" w:hRule="exact" w:wrap="none" w:vAnchor="page" w:hAnchor="margin" w:x="45" w:y="11148"/>
        <w:rPr>
          <w:rStyle w:val="C3"/>
          <w:rtl w:val="0"/>
        </w:rPr>
      </w:pPr>
    </w:p>
    <w:p>
      <w:pPr>
        <w:pStyle w:val="P17"/>
        <w:framePr w:w="6658" w:h="249" w:hRule="exact" w:wrap="none" w:vAnchor="page" w:hAnchor="margin" w:x="71" w:y="11204"/>
        <w:rPr>
          <w:rStyle w:val="C13"/>
          <w:rtl w:val="0"/>
        </w:rPr>
      </w:pPr>
      <w:r>
        <w:rPr>
          <w:rStyle w:val="C13"/>
          <w:rtl w:val="0"/>
        </w:rPr>
        <w:t>d) Provést pracovní operaci sušení kožešin, popsat pracovní postup</w:t>
      </w:r>
    </w:p>
    <w:p>
      <w:pPr>
        <w:pStyle w:val="P30"/>
        <w:framePr w:w="3921" w:h="376" w:hRule="exact" w:wrap="none" w:vAnchor="page" w:hAnchor="margin" w:x="6800" w:y="11148"/>
        <w:rPr>
          <w:rStyle w:val="C3"/>
          <w:rtl w:val="0"/>
        </w:rPr>
      </w:pPr>
    </w:p>
    <w:p>
      <w:pPr>
        <w:pStyle w:val="P31"/>
        <w:framePr w:w="3839" w:h="249" w:hRule="exact" w:wrap="none" w:vAnchor="page" w:hAnchor="margin" w:x="6856" w:y="11204"/>
        <w:rPr>
          <w:rStyle w:val="C22"/>
          <w:rtl w:val="0"/>
        </w:rPr>
      </w:pPr>
      <w:r>
        <w:rPr>
          <w:rStyle w:val="C22"/>
          <w:rtl w:val="0"/>
        </w:rPr>
        <w:t>Praktické předvedení a ústní ověření</w:t>
      </w:r>
    </w:p>
    <w:p>
      <w:pPr>
        <w:pStyle w:val="P12"/>
        <w:framePr w:w="6710" w:h="607" w:hRule="exact" w:wrap="none" w:vAnchor="page" w:hAnchor="margin" w:x="45" w:y="11524"/>
        <w:rPr>
          <w:rStyle w:val="C3"/>
          <w:rtl w:val="0"/>
        </w:rPr>
      </w:pPr>
    </w:p>
    <w:p>
      <w:pPr>
        <w:pStyle w:val="P13"/>
        <w:framePr w:w="6658" w:h="480" w:hRule="exact" w:wrap="none" w:vAnchor="page" w:hAnchor="margin" w:x="71" w:y="11580"/>
        <w:rPr>
          <w:rStyle w:val="C11"/>
          <w:rtl w:val="0"/>
        </w:rPr>
      </w:pPr>
      <w:r>
        <w:rPr>
          <w:rStyle w:val="C11"/>
          <w:rtl w:val="0"/>
        </w:rPr>
        <w:t>e) Provést konečnou úpravu kožešin, popsat pracovní postup a uvést účel práce</w:t>
      </w:r>
    </w:p>
    <w:p>
      <w:pPr>
        <w:pStyle w:val="P28"/>
        <w:framePr w:w="3921" w:h="607" w:hRule="exact" w:wrap="none" w:vAnchor="page" w:hAnchor="margin" w:x="6800" w:y="11524"/>
        <w:rPr>
          <w:rStyle w:val="C3"/>
          <w:rtl w:val="0"/>
        </w:rPr>
      </w:pPr>
    </w:p>
    <w:p>
      <w:pPr>
        <w:pStyle w:val="P29"/>
        <w:framePr w:w="3839" w:h="480" w:hRule="exact" w:wrap="none" w:vAnchor="page" w:hAnchor="margin" w:x="6856" w:y="11580"/>
        <w:rPr>
          <w:rStyle w:val="C21"/>
          <w:rtl w:val="0"/>
        </w:rPr>
      </w:pPr>
      <w:r>
        <w:rPr>
          <w:rStyle w:val="C21"/>
          <w:rtl w:val="0"/>
        </w:rPr>
        <w:t>Praktické předvedení a ústní ověření</w:t>
      </w:r>
    </w:p>
    <w:p>
      <w:pPr>
        <w:pStyle w:val="P32"/>
        <w:framePr w:w="10710" w:h="248" w:hRule="exact" w:wrap="none" w:vAnchor="page" w:hAnchor="margin" w:x="28" w:y="12244"/>
        <w:rPr>
          <w:rStyle w:val="C23"/>
          <w:rtl w:val="0"/>
        </w:rPr>
      </w:pPr>
      <w:r>
        <w:rPr>
          <w:rStyle w:val="C23"/>
          <w:rtl w:val="0"/>
        </w:rPr>
        <w:t>Je třeba splnit všechna kritéria.</w:t>
      </w:r>
    </w:p>
    <w:p>
      <w:pPr>
        <w:pStyle w:val="P23"/>
        <w:framePr w:w="10710" w:h="340" w:hRule="exact" w:wrap="none" w:vAnchor="page" w:hAnchor="margin" w:x="28" w:y="12680"/>
        <w:rPr>
          <w:rStyle w:val="C18"/>
          <w:rtl w:val="0"/>
        </w:rPr>
      </w:pPr>
      <w:r>
        <w:rPr>
          <w:rStyle w:val="C18"/>
          <w:rtl w:val="0"/>
        </w:rPr>
        <w:t>Posuzování kvality kožešin a kožešinových výrobků</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Určit a pojmenovat předložené vzorky kožešinových materiálů, popsat jejich vlastnosti z hlediska kvality provedení</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Praktické předvedení a ústní ověření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b) Posoudit kvalitu vyrobených kožešin podle daných parametrů z hlediska zpracování a konečné povrchové úpravy</w:t>
      </w:r>
    </w:p>
    <w:p>
      <w:pPr>
        <w:pStyle w:val="P30"/>
        <w:framePr w:w="3921" w:h="607" w:hRule="exact" w:wrap="none" w:vAnchor="page" w:hAnchor="margin" w:x="6800" w:y="14102"/>
        <w:rPr>
          <w:rStyle w:val="C3"/>
          <w:rtl w:val="0"/>
        </w:rPr>
      </w:pPr>
    </w:p>
    <w:p>
      <w:pPr>
        <w:pStyle w:val="P31"/>
        <w:framePr w:w="3839" w:h="480" w:hRule="exact" w:wrap="none" w:vAnchor="page" w:hAnchor="margin" w:x="6856" w:y="14158"/>
        <w:rPr>
          <w:rStyle w:val="C22"/>
          <w:rtl w:val="0"/>
        </w:rPr>
      </w:pPr>
      <w:r>
        <w:rPr>
          <w:rStyle w:val="C22"/>
          <w:rtl w:val="0"/>
        </w:rPr>
        <w:t>Praktické předvedení a ústní ověření</w:t>
      </w:r>
    </w:p>
    <w:p>
      <w:pPr>
        <w:pStyle w:val="P12"/>
        <w:framePr w:w="6710" w:h="607" w:hRule="exact" w:wrap="none" w:vAnchor="page" w:hAnchor="margin" w:x="45" w:y="14709"/>
        <w:rPr>
          <w:rStyle w:val="C3"/>
          <w:rtl w:val="0"/>
        </w:rPr>
      </w:pPr>
    </w:p>
    <w:p>
      <w:pPr>
        <w:pStyle w:val="P13"/>
        <w:framePr w:w="6658" w:h="480" w:hRule="exact" w:wrap="none" w:vAnchor="page" w:hAnchor="margin" w:x="71" w:y="14765"/>
        <w:rPr>
          <w:rStyle w:val="C11"/>
          <w:rtl w:val="0"/>
        </w:rPr>
      </w:pPr>
      <w:r>
        <w:rPr>
          <w:rStyle w:val="C11"/>
          <w:rtl w:val="0"/>
        </w:rPr>
        <w:t>c) Vyhodnotit vady předložených kožešin, najít způsob jejich eliminace z hlediska další využitelnosti</w:t>
      </w:r>
    </w:p>
    <w:p>
      <w:pPr>
        <w:pStyle w:val="P28"/>
        <w:framePr w:w="3921" w:h="607" w:hRule="exact" w:wrap="none" w:vAnchor="page" w:hAnchor="margin" w:x="6800" w:y="14709"/>
        <w:rPr>
          <w:rStyle w:val="C3"/>
          <w:rtl w:val="0"/>
        </w:rPr>
      </w:pPr>
    </w:p>
    <w:p>
      <w:pPr>
        <w:pStyle w:val="P29"/>
        <w:framePr w:w="3839" w:h="480" w:hRule="exact" w:wrap="none" w:vAnchor="page" w:hAnchor="margin" w:x="6856" w:y="14765"/>
        <w:rPr>
          <w:rStyle w:val="C21"/>
          <w:rtl w:val="0"/>
        </w:rPr>
      </w:pPr>
      <w:r>
        <w:rPr>
          <w:rStyle w:val="C21"/>
          <w:rtl w:val="0"/>
        </w:rPr>
        <w:t>Praktické předvedení a ústní ověření</w:t>
      </w:r>
    </w:p>
    <w:p>
      <w:pPr>
        <w:pStyle w:val="P32"/>
        <w:framePr w:w="10710" w:h="248" w:hRule="exact" w:wrap="none" w:vAnchor="page" w:hAnchor="margin" w:x="28" w:y="15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Konečné zpracování kožešin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technologické postupy při zpracování kožešin, při hodnocení a měření vyrobených kožešin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zásady třídění a skladování kožešin, možnosti eliminace vad kožešin vzniklých při výrobě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https://www.nsp.cz/jednotka-prace/upravar-kozesin#zdravotni-zpusobilost).</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kožešnické výrobě.</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prostředí kožešnické výroby. Při ověřování kritérií hodnocení založených na formě praktického předvedení je třeba přihlížet především k bezpečnému provádění všech úkonů, k dodržování pracovních postupů, ke správné volbě technologie, ke kvalitě provedení pracovních činností a správné obsluze strojů, zařízení a nářadí. Při ústním projevu je třeba sledovat používání odborné terminologie a využívání teoretických znalostí pro řešení praktických úkolů.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 normách a technických podkladech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Volba postupu práce, materiálů a technologických podmínek v koželužské výrobě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w:t>
      </w:r>
      <w:r>
        <w:rPr>
          <w:rFonts w:ascii="Arial" w:cs="Arial" w:hAnsi="Arial" w:eastAsia="Arial"/>
          <w:b w:val="1"/>
          <w:i w:val="0"/>
          <w:caps w:val="0"/>
          <w:strike w:val="0"/>
          <w:noProof w:val="0"/>
          <w:vanish w:val="0"/>
          <w:color w:val="auto"/>
          <w:sz w:val="20"/>
          <w:u w:val="none"/>
          <w:shd w:val="clear" w:color="auto" w:fill="auto"/>
          <w:vertAlign w:val="baseline"/>
          <w:lang/>
        </w:rPr>
        <w:t xml:space="preserve">Činění a zušlechťování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d), e);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c), na jaké druhy kožešin budou úkoly přiděleny, a to podle zaměření konkrétní koželužské technologie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k posouzení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opracování kožešin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a c), </w:t>
      </w:r>
      <w:r>
        <w:rPr>
          <w:rFonts w:ascii="Arial" w:cs="Arial" w:hAnsi="Arial" w:eastAsia="Arial"/>
          <w:b w:val="1"/>
          <w:i w:val="0"/>
          <w:caps w:val="0"/>
          <w:strike w:val="0"/>
          <w:noProof w:val="0"/>
          <w:vanish w:val="0"/>
          <w:color w:val="auto"/>
          <w:sz w:val="20"/>
          <w:u w:val="none"/>
          <w:shd w:val="clear" w:color="auto" w:fill="auto"/>
          <w:vertAlign w:val="baseline"/>
          <w:lang/>
        </w:rPr>
        <w:t xml:space="preserve">Úprava a zpracování kožešin po činění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 xml:space="preserve">Posuzování kvality kožešin a kožešinových výrobků </w:t>
      </w:r>
      <w:r>
        <w:rPr>
          <w:rFonts w:ascii="Arial" w:cs="Arial" w:hAnsi="Arial" w:eastAsia="Arial"/>
          <w:b w:val="0"/>
          <w:i w:val="0"/>
          <w:caps w:val="0"/>
          <w:strike w:val="0"/>
          <w:noProof w:val="0"/>
          <w:vanish w:val="0"/>
          <w:color w:val="auto"/>
          <w:sz w:val="20"/>
          <w:u w:val="none"/>
          <w:shd w:val="clear" w:color="auto" w:fill="auto"/>
          <w:vertAlign w:val="baseline"/>
          <w:lang/>
        </w:rPr>
        <w:t xml:space="preserve">pro kritéria hodnocení a), b), c) a </w:t>
      </w:r>
      <w:r>
        <w:rPr>
          <w:rFonts w:ascii="Arial" w:cs="Arial" w:hAnsi="Arial" w:eastAsia="Arial"/>
          <w:b w:val="1"/>
          <w:i w:val="0"/>
          <w:caps w:val="0"/>
          <w:strike w:val="0"/>
          <w:noProof w:val="0"/>
          <w:vanish w:val="0"/>
          <w:color w:val="auto"/>
          <w:sz w:val="20"/>
          <w:u w:val="none"/>
          <w:shd w:val="clear" w:color="auto" w:fill="auto"/>
          <w:vertAlign w:val="baseline"/>
          <w:lang/>
        </w:rPr>
        <w:t xml:space="preserve">Konečné zpracování kožešin </w:t>
      </w:r>
      <w:r>
        <w:rPr>
          <w:rFonts w:ascii="Arial" w:cs="Arial" w:hAnsi="Arial" w:eastAsia="Arial"/>
          <w:b w:val="0"/>
          <w:i w:val="0"/>
          <w:caps w:val="0"/>
          <w:strike w:val="0"/>
          <w:noProof w:val="0"/>
          <w:vanish w:val="0"/>
          <w:color w:val="auto"/>
          <w:sz w:val="20"/>
          <w:u w:val="none"/>
          <w:shd w:val="clear" w:color="auto" w:fill="auto"/>
          <w:vertAlign w:val="baseline"/>
          <w:lang/>
        </w:rPr>
        <w:t>pro kritérium hodnocení a), vzorky v minimální počtu 2 – maximálně 5 vzorků.</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ošetřování a údržba koželužských strojů a zařízení </w:t>
      </w:r>
      <w:r>
        <w:rPr>
          <w:rFonts w:ascii="Arial" w:cs="Arial" w:hAnsi="Arial" w:eastAsia="Arial"/>
          <w:b w:val="0"/>
          <w:i w:val="0"/>
          <w:caps w:val="0"/>
          <w:strike w:val="0"/>
          <w:noProof w:val="0"/>
          <w:vanish w:val="0"/>
          <w:color w:val="auto"/>
          <w:sz w:val="20"/>
          <w:u w:val="none"/>
          <w:shd w:val="clear" w:color="auto" w:fill="auto"/>
          <w:vertAlign w:val="baseline"/>
          <w:lang/>
        </w:rPr>
        <w:t>pro kritéria hodnocení a), b) typ koželužského stroje, ke kterému se budou vztahovat zadané úkoly podle konkrétního zpracování kožešin v místě konání zkoušky.</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vhodné pracovní oblečení a pracovní obuv podle požadavků BOZP pracoviště, na kterém zkouška probíhá.</w:t>
      </w:r>
    </w:p>
    <w:p>
      <w:pPr>
        <w:pStyle w:val="P33"/>
        <w:framePr w:w="10766" w:h="1837" w:hRule="exact" w:wrap="none" w:vAnchor="page" w:hAnchor="margin" w:x="0" w:y="13861"/>
        <w:rPr>
          <w:rStyle w:val="C3"/>
          <w:rtl w:val="0"/>
        </w:rPr>
      </w:pPr>
    </w:p>
    <w:p>
      <w:pPr>
        <w:pStyle w:val="P35"/>
        <w:framePr w:w="10710" w:h="340" w:hRule="exact" w:wrap="none" w:vAnchor="page" w:hAnchor="margin" w:x="28" w:y="13861"/>
        <w:rPr>
          <w:rStyle w:val="C25"/>
          <w:rtl w:val="0"/>
        </w:rPr>
      </w:pPr>
      <w:r>
        <w:rPr>
          <w:rStyle w:val="C25"/>
          <w:rtl w:val="0"/>
        </w:rPr>
        <w:t>Výsledné hodnocení</w:t>
      </w:r>
    </w:p>
    <w:p>
      <w:pPr>
        <w:keepNext w:val="0"/>
        <w:keepLines w:val="0"/>
        <w:framePr w:w="10766" w:h="1497" w:hRule="exact" w:wrap="none" w:vAnchor="page" w:hAnchor="margin" w:x="0" w:y="14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koželužskou nebo chemickou výrobu a střední vzdělání s maturitní zkouškou v jiném oboru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zpracování usní, plastů a pryže nebo v oborech vzdělání aplikovaná chemie nebo chemik operátor a alespoň 5 let odborné praxe v oblasti koželužské nebo kožešnické výroby nebo ve funkci učitele odborného výcviku v oblasti koželužské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koželužskou nebo kožedělnou technologii a alespoň 5 let odborné praxe v oblasti koželužské nebo kožešnické výroby nebo ve funkci učitele odborných předmětů nebo učitele odborného výcviku nebo učitele praktického vyučování v oblasti koželužské nebo kožešnické výroby.</w:t>
      </w:r>
    </w:p>
    <w:p>
      <w:pPr>
        <w:keepNext w:val="0"/>
        <w:keepLines w:val="1"/>
        <w:framePr w:w="10766" w:h="823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32-024-H Koželuh/koželužka a střední vzdělání s maturitní zkouškou a alespoň 5 let odborné praxe v oblasti koželužské nebo kožešnické výroby nebo ve funkci učitele odborného výcviku nebo učitele praktického vyučování v oblasti koželužské nebo kožešnické nebo kožedělné výroby.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Koželužská dílna v reálném provozu umožňující ověření všech odborných kompetencí, s přísunem potřebné energie, odpovídající bezpečnostním, hygienickým a ekologickým požadavkům, vybavená následujícími základními výrobními stroji, zařízením, nářadím, surovinami, materiály, polotovary a činícími látkami pro výrobu koželužských výrobků (kožešin):</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přípravného úseku: Mízdřicí stroj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úseku pro činění: Činicí sudy nebo hašple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pro úpravu a konečné zpracování kožešin: sudy, lisy nebo odstředivky, postruhovací stroj, vyrážecí stroj, napínací rámy, sušičky, měřicí zařízení</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koželužských strojů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Činicí látky a chemikálie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impregnační a mazací látky v množství potřebném pro vykonání zkoušky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Kožešina (základní surovina pro koželužskou výrobu v množství potřebném pro vykonání zkoušky, minimálně 1 kus - maximálně 3 kusy)</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(technická a technologická dokumentace pro koželužskou výrobu) - bude k dispozici v listinné podobě v počtu 1 kus pro okamžité použití uchazečem </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z různých zvířat a s různou povrchovou úpravou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s vadami vzniklými za života zvířete, během skladování suroviny a během technologického procesu výroby (minimálně 3 kusy - maximálně 7 kusů)</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chrániče sluchu, pracovní rukavice)</w:t>
      </w:r>
    </w:p>
    <w:p>
      <w:pPr>
        <w:keepNext w:val="0"/>
        <w:keepLines w:val="1"/>
        <w:framePr w:w="10766" w:h="75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PC s připojením na internet</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33"/>
        <w:rPr>
          <w:rStyle w:val="C3"/>
          <w:rtl w:val="0"/>
        </w:rPr>
      </w:pPr>
    </w:p>
    <w:p>
      <w:pPr>
        <w:pStyle w:val="P35"/>
        <w:framePr w:w="10710" w:h="340" w:hRule="exact" w:wrap="none" w:vAnchor="page" w:hAnchor="margin" w:x="28" w:y="10233"/>
        <w:rPr>
          <w:rStyle w:val="C25"/>
          <w:rtl w:val="0"/>
        </w:rPr>
      </w:pPr>
      <w:r>
        <w:rPr>
          <w:rStyle w:val="C25"/>
          <w:rtl w:val="0"/>
        </w:rPr>
        <w:t>Doba přípravy na zkoušku</w:t>
      </w:r>
    </w:p>
    <w:p>
      <w:pPr>
        <w:keepNext w:val="0"/>
        <w:keepLines w:val="0"/>
        <w:framePr w:w="10766" w:h="806" w:hRule="exact" w:wrap="none" w:vAnchor="page" w:hAnchor="margin" w:x="0" w:y="10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06"/>
        <w:rPr>
          <w:rStyle w:val="C3"/>
          <w:rtl w:val="0"/>
        </w:rPr>
      </w:pPr>
    </w:p>
    <w:p>
      <w:pPr>
        <w:pStyle w:val="P35"/>
        <w:framePr w:w="10710" w:h="340" w:hRule="exact" w:wrap="none" w:vAnchor="page" w:hAnchor="margin" w:x="28" w:y="11606"/>
        <w:rPr>
          <w:rStyle w:val="C25"/>
          <w:rtl w:val="0"/>
        </w:rPr>
      </w:pPr>
      <w:r>
        <w:rPr>
          <w:rStyle w:val="C25"/>
          <w:rtl w:val="0"/>
        </w:rPr>
        <w:t>Doba pro vykonání zkoušky</w:t>
      </w:r>
    </w:p>
    <w:p>
      <w:pPr>
        <w:keepNext w:val="0"/>
        <w:keepLines w:val="0"/>
        <w:framePr w:w="10766" w:h="806" w:hRule="exact" w:wrap="none" w:vAnchor="page" w:hAnchor="margin" w:x="0" w:y="119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pStyle w:val="P21"/>
        <w:framePr w:w="7654" w:h="331" w:hRule="exact" w:wrap="none" w:vAnchor="page" w:hAnchor="margin" w:x="28" w:y="15940"/>
        <w:rPr>
          <w:rStyle w:val="C16"/>
          <w:rtl w:val="0"/>
        </w:rPr>
      </w:pPr>
      <w:r>
        <w:rPr>
          <w:rStyle w:val="C16"/>
          <w:rtl w:val="0"/>
        </w:rPr>
        <w:t>Úpravář/úpravářka kožešin, 30.9.2026 0:39:01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3613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60FA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