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5717E" Type="http://schemas.openxmlformats.org/officeDocument/2006/relationships/officeDocument" Target="/word/document.xml" /><Relationship Id="coreRBB5717E" Type="http://schemas.openxmlformats.org/package/2006/relationships/metadata/core-properties" Target="/docProps/core.xml" /><Relationship Id="customRBB571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elektrorozvodných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ochrany před úrazem na vzdušné nebo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 zadaný úkol určit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Měřit, vyhodnotit a interpretovat elektrické veličiny dle zadaného úkolu</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Montáž jednotlivých prvků a zařízení přípojky vysokého napětí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použití ochran před úrazem elektrickým proudem</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Písemné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Namontovat kabelové přípojky vysokého napětí včetně jejího ukončení</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Namontovat vzdušné přípojky vysokého napětí včetně jejího ukončení</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Změřit odpor uzemnění</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a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funkční zkoušky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http://katalog.nsp.cz/karta_tp.aspx?id_jp=2066&amp;kod_sm1=38).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zkoušky je doložení elektrotechnické způsobilosti dle § 5 vyhl. č. 50/78 Sb., ve znění pozdějších předpisů.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možné realizovat na reálném pracovišti.</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oblasti elektro a alespoň 5 let odborné praxe v elektrotechnice na zařízení nad 1000 V, z toho minimálně jeden rok v období posledních dvou let před podáním žádosti o autorizaci a současně musí splňovat odbornou způsobilost v elektrotechnice dle vyhlášky č. 50/1978 Sb. min. §6.</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 a alespoň 5 let odborné praxe v elektrotechnice na zařízení nad 1000 V, z toho minimálně jeden rok v období posledních dvou let před podáním žádosti o autorizaci a současně musí splňovat odbornou způsobilost v elektrotechnice dle vyhlášky č. 50/1978 Sb. min. §6.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montážního nářadí pro vodiče AlFe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rozváděč VN</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103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pro vykonání zkoušky</w:t>
      </w:r>
    </w:p>
    <w:p>
      <w:pPr>
        <w:keepNext w:val="0"/>
        <w:keepLines w:val="0"/>
        <w:framePr w:w="10766" w:h="80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pStyle w:val="P21"/>
        <w:framePr w:w="7654" w:h="331" w:hRule="exact" w:wrap="none" w:vAnchor="page" w:hAnchor="margin" w:x="28" w:y="15940"/>
        <w:rPr>
          <w:rStyle w:val="C16"/>
          <w:rtl w:val="0"/>
        </w:rPr>
      </w:pPr>
      <w:r>
        <w:rPr>
          <w:rStyle w:val="C16"/>
          <w:rtl w:val="0"/>
        </w:rPr>
        <w:t>Montér elektrorozvodných sítí, 31.7.2026 17:55:44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F4B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7BB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