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A66239" Type="http://schemas.openxmlformats.org/officeDocument/2006/relationships/officeDocument" Target="/word/document.xml" /><Relationship Id="coreRDA66239" Type="http://schemas.openxmlformats.org/package/2006/relationships/metadata/core-properties" Target="/docProps/core.xml" /><Relationship Id="customRDA6623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elektrorozvodných sítí (kód: 26-048-H)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Používání základních pojmů a vztahů v oblasti elektrorozvodných sítí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nářadí, pomůcek a měřidel pro montáž elektrorozvodných sítí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Měření elektrických veličin, vyhodnocení naměřených hodnot</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Montáž jednotlivých prvků a zařízení přípojky vysokého napětí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Specifikace poruch na elektrorozvodných sítích a způsoby jejich odstraňování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elektrorozvodných sítí, 20.4.2026 4:22:25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Používání základních pojmů a vztahů v oblasti elektrorozvodných sítí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podstatu a základní vztahy mezi elektrotechnickými veličinami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Na vybraném výkresu vysvětlit a popsat jednotlivé použité značky elektrotechnických prvků a zdůvodnit funkci</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Zdůvodnit princip činnosti jejich ochrany před úrazem na vzdušné a kabelové elektrorozvodné síti nízkého napětí</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Volba postupu práce, nářadí, pomůcek a měřidel pro montáž elektrorozvodných sítí</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607" w:hRule="exact" w:wrap="none" w:vAnchor="page" w:hAnchor="margin" w:x="45" w:y="6482"/>
        <w:rPr>
          <w:rStyle w:val="C3"/>
          <w:rtl w:val="0"/>
        </w:rPr>
      </w:pPr>
    </w:p>
    <w:p>
      <w:pPr>
        <w:pStyle w:val="P13"/>
        <w:framePr w:w="6658" w:h="480" w:hRule="exact" w:wrap="none" w:vAnchor="page" w:hAnchor="margin" w:x="71" w:y="6538"/>
        <w:rPr>
          <w:rStyle w:val="C11"/>
          <w:rtl w:val="0"/>
        </w:rPr>
      </w:pPr>
      <w:r>
        <w:rPr>
          <w:rStyle w:val="C11"/>
          <w:rtl w:val="0"/>
        </w:rPr>
        <w:t>a) Zvolit a formulovat postup pracovních činností na vzdušné a kabelové přípojce nízkého napětí</w:t>
      </w:r>
    </w:p>
    <w:p>
      <w:pPr>
        <w:pStyle w:val="P28"/>
        <w:framePr w:w="3921" w:h="607" w:hRule="exact" w:wrap="none" w:vAnchor="page" w:hAnchor="margin" w:x="6800" w:y="6482"/>
        <w:rPr>
          <w:rStyle w:val="C3"/>
          <w:rtl w:val="0"/>
        </w:rPr>
      </w:pPr>
    </w:p>
    <w:p>
      <w:pPr>
        <w:pStyle w:val="P29"/>
        <w:framePr w:w="3839" w:h="480" w:hRule="exact" w:wrap="none" w:vAnchor="page" w:hAnchor="margin" w:x="6856" w:y="6538"/>
        <w:rPr>
          <w:rStyle w:val="C21"/>
          <w:rtl w:val="0"/>
        </w:rPr>
      </w:pPr>
      <w:r>
        <w:rPr>
          <w:rStyle w:val="C21"/>
          <w:rtl w:val="0"/>
        </w:rPr>
        <w:t>Praktické předvedení a ústní ověření</w:t>
      </w:r>
    </w:p>
    <w:p>
      <w:pPr>
        <w:pStyle w:val="P16"/>
        <w:framePr w:w="6710" w:h="376" w:hRule="exact" w:wrap="none" w:vAnchor="page" w:hAnchor="margin" w:x="45" w:y="7089"/>
        <w:rPr>
          <w:rStyle w:val="C3"/>
          <w:rtl w:val="0"/>
        </w:rPr>
      </w:pPr>
    </w:p>
    <w:p>
      <w:pPr>
        <w:pStyle w:val="P17"/>
        <w:framePr w:w="6658" w:h="249" w:hRule="exact" w:wrap="none" w:vAnchor="page" w:hAnchor="margin" w:x="71" w:y="7145"/>
        <w:rPr>
          <w:rStyle w:val="C13"/>
          <w:rtl w:val="0"/>
        </w:rPr>
      </w:pPr>
      <w:r>
        <w:rPr>
          <w:rStyle w:val="C13"/>
          <w:rtl w:val="0"/>
        </w:rPr>
        <w:t>b) Určit pro zadaný úkol materiál, nářadí, pomůcky a měřicí přístroje</w:t>
      </w:r>
    </w:p>
    <w:p>
      <w:pPr>
        <w:pStyle w:val="P30"/>
        <w:framePr w:w="3921" w:h="376" w:hRule="exact" w:wrap="none" w:vAnchor="page" w:hAnchor="margin" w:x="6800" w:y="7089"/>
        <w:rPr>
          <w:rStyle w:val="C3"/>
          <w:rtl w:val="0"/>
        </w:rPr>
      </w:pPr>
    </w:p>
    <w:p>
      <w:pPr>
        <w:pStyle w:val="P31"/>
        <w:framePr w:w="3839" w:h="249" w:hRule="exact" w:wrap="none" w:vAnchor="page" w:hAnchor="margin" w:x="6856" w:y="7145"/>
        <w:rPr>
          <w:rStyle w:val="C22"/>
          <w:rtl w:val="0"/>
        </w:rPr>
      </w:pPr>
      <w:r>
        <w:rPr>
          <w:rStyle w:val="C22"/>
          <w:rtl w:val="0"/>
        </w:rPr>
        <w:t>Praktické předvedení a ústní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c) Popsat zásady BOZP včetně poskytnutí první pomoci při úrazu elektrickým proudem</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Písemné ověření</w:t>
      </w:r>
    </w:p>
    <w:p>
      <w:pPr>
        <w:pStyle w:val="P32"/>
        <w:framePr w:w="10710" w:h="248" w:hRule="exact" w:wrap="none" w:vAnchor="page" w:hAnchor="margin" w:x="28" w:y="8185"/>
        <w:rPr>
          <w:rStyle w:val="C23"/>
          <w:rtl w:val="0"/>
        </w:rPr>
      </w:pPr>
      <w:r>
        <w:rPr>
          <w:rStyle w:val="C23"/>
          <w:rtl w:val="0"/>
        </w:rPr>
        <w:t>Je třeba splnit všechna kritéria.</w:t>
      </w:r>
    </w:p>
    <w:p>
      <w:pPr>
        <w:pStyle w:val="P23"/>
        <w:framePr w:w="10710" w:h="340" w:hRule="exact" w:wrap="none" w:vAnchor="page" w:hAnchor="margin" w:x="28" w:y="8621"/>
        <w:rPr>
          <w:rStyle w:val="C18"/>
          <w:rtl w:val="0"/>
        </w:rPr>
      </w:pPr>
      <w:r>
        <w:rPr>
          <w:rStyle w:val="C18"/>
          <w:rtl w:val="0"/>
        </w:rPr>
        <w:t>Měření elektrických veličin, vyhodnocení naměřených hodnot</w:t>
      </w:r>
    </w:p>
    <w:p>
      <w:pPr>
        <w:pStyle w:val="P24"/>
        <w:framePr w:w="6713" w:h="376" w:hRule="exact" w:wrap="none" w:vAnchor="page" w:hAnchor="margin" w:x="45" w:y="9060"/>
        <w:rPr>
          <w:rStyle w:val="C3"/>
          <w:rtl w:val="0"/>
        </w:rPr>
      </w:pPr>
    </w:p>
    <w:p>
      <w:pPr>
        <w:pStyle w:val="P25"/>
        <w:framePr w:w="6661" w:h="249" w:hRule="exact" w:wrap="none" w:vAnchor="page" w:hAnchor="margin" w:x="71" w:y="9131"/>
        <w:rPr>
          <w:rStyle w:val="C19"/>
          <w:rtl w:val="0"/>
        </w:rPr>
      </w:pPr>
      <w:r>
        <w:rPr>
          <w:rStyle w:val="C19"/>
          <w:rtl w:val="0"/>
        </w:rPr>
        <w:t>Kritéria hodnocení</w:t>
      </w:r>
    </w:p>
    <w:p>
      <w:pPr>
        <w:pStyle w:val="P26"/>
        <w:framePr w:w="3918" w:h="376" w:hRule="exact" w:wrap="none" w:vAnchor="page" w:hAnchor="margin" w:x="6803" w:y="9060"/>
        <w:rPr>
          <w:rStyle w:val="C3"/>
          <w:rtl w:val="0"/>
        </w:rPr>
      </w:pPr>
    </w:p>
    <w:p>
      <w:pPr>
        <w:pStyle w:val="P27"/>
        <w:framePr w:w="3836" w:h="249" w:hRule="exact" w:wrap="none" w:vAnchor="page" w:hAnchor="margin" w:x="6859" w:y="9131"/>
        <w:rPr>
          <w:rStyle w:val="C20"/>
          <w:rtl w:val="0"/>
        </w:rPr>
      </w:pPr>
      <w:r>
        <w:rPr>
          <w:rStyle w:val="C20"/>
          <w:rtl w:val="0"/>
        </w:rPr>
        <w:t>Způsoby ověření</w:t>
      </w:r>
    </w:p>
    <w:p>
      <w:pPr>
        <w:pStyle w:val="P12"/>
        <w:framePr w:w="6710" w:h="607" w:hRule="exact" w:wrap="none" w:vAnchor="page" w:hAnchor="margin" w:x="45" w:y="9436"/>
        <w:rPr>
          <w:rStyle w:val="C3"/>
          <w:rtl w:val="0"/>
        </w:rPr>
      </w:pPr>
    </w:p>
    <w:p>
      <w:pPr>
        <w:pStyle w:val="P13"/>
        <w:framePr w:w="6658" w:h="480" w:hRule="exact" w:wrap="none" w:vAnchor="page" w:hAnchor="margin" w:x="71" w:y="9492"/>
        <w:rPr>
          <w:rStyle w:val="C11"/>
          <w:rtl w:val="0"/>
        </w:rPr>
      </w:pPr>
      <w:r>
        <w:rPr>
          <w:rStyle w:val="C11"/>
          <w:rtl w:val="0"/>
        </w:rPr>
        <w:t>a) Charakterizovat způsoby měření základních elektrických veličin (napětí, proud, výkon, izolační a zemní odpor, impedance vypínací smyčky)</w:t>
      </w:r>
    </w:p>
    <w:p>
      <w:pPr>
        <w:pStyle w:val="P28"/>
        <w:framePr w:w="3921" w:h="607" w:hRule="exact" w:wrap="none" w:vAnchor="page" w:hAnchor="margin" w:x="6800" w:y="9436"/>
        <w:rPr>
          <w:rStyle w:val="C3"/>
          <w:rtl w:val="0"/>
        </w:rPr>
      </w:pPr>
    </w:p>
    <w:p>
      <w:pPr>
        <w:pStyle w:val="P29"/>
        <w:framePr w:w="3839" w:h="480" w:hRule="exact" w:wrap="none" w:vAnchor="page" w:hAnchor="margin" w:x="6856" w:y="9492"/>
        <w:rPr>
          <w:rStyle w:val="C21"/>
          <w:rtl w:val="0"/>
        </w:rPr>
      </w:pPr>
      <w:r>
        <w:rPr>
          <w:rStyle w:val="C21"/>
          <w:rtl w:val="0"/>
        </w:rPr>
        <w:t>Ústní ověření</w:t>
      </w:r>
    </w:p>
    <w:p>
      <w:pPr>
        <w:pStyle w:val="P16"/>
        <w:framePr w:w="6710" w:h="607" w:hRule="exact" w:wrap="none" w:vAnchor="page" w:hAnchor="margin" w:x="45" w:y="10043"/>
        <w:rPr>
          <w:rStyle w:val="C3"/>
          <w:rtl w:val="0"/>
        </w:rPr>
      </w:pPr>
    </w:p>
    <w:p>
      <w:pPr>
        <w:pStyle w:val="P17"/>
        <w:framePr w:w="6658" w:h="480" w:hRule="exact" w:wrap="none" w:vAnchor="page" w:hAnchor="margin" w:x="71" w:y="10099"/>
        <w:rPr>
          <w:rStyle w:val="C13"/>
          <w:rtl w:val="0"/>
        </w:rPr>
      </w:pPr>
      <w:r>
        <w:rPr>
          <w:rStyle w:val="C13"/>
          <w:rtl w:val="0"/>
        </w:rPr>
        <w:t>b) Měřit, vyhodnotit a interpretovat elektrické veličiny: napětí, proud, výkon, izolační a zemní odpor, impedance vypínací smyčky</w:t>
      </w:r>
    </w:p>
    <w:p>
      <w:pPr>
        <w:pStyle w:val="P30"/>
        <w:framePr w:w="3921" w:h="607" w:hRule="exact" w:wrap="none" w:vAnchor="page" w:hAnchor="margin" w:x="6800" w:y="10043"/>
        <w:rPr>
          <w:rStyle w:val="C3"/>
          <w:rtl w:val="0"/>
        </w:rPr>
      </w:pPr>
    </w:p>
    <w:p>
      <w:pPr>
        <w:pStyle w:val="P31"/>
        <w:framePr w:w="3839" w:h="480" w:hRule="exact" w:wrap="none" w:vAnchor="page" w:hAnchor="margin" w:x="6856" w:y="10099"/>
        <w:rPr>
          <w:rStyle w:val="C22"/>
          <w:rtl w:val="0"/>
        </w:rPr>
      </w:pPr>
      <w:r>
        <w:rPr>
          <w:rStyle w:val="C22"/>
          <w:rtl w:val="0"/>
        </w:rPr>
        <w:t>Praktické předvedení a ústní ověření</w:t>
      </w:r>
    </w:p>
    <w:p>
      <w:pPr>
        <w:pStyle w:val="P32"/>
        <w:framePr w:w="10710" w:h="248" w:hRule="exact" w:wrap="none" w:vAnchor="page" w:hAnchor="margin" w:x="28" w:y="10763"/>
        <w:rPr>
          <w:rStyle w:val="C23"/>
          <w:rtl w:val="0"/>
        </w:rPr>
      </w:pPr>
      <w:r>
        <w:rPr>
          <w:rStyle w:val="C23"/>
          <w:rtl w:val="0"/>
        </w:rPr>
        <w:t>Je třeba splnit obě kritéria.</w:t>
      </w:r>
    </w:p>
    <w:p>
      <w:pPr>
        <w:pStyle w:val="P23"/>
        <w:framePr w:w="10710" w:h="340" w:hRule="exact" w:wrap="none" w:vAnchor="page" w:hAnchor="margin" w:x="28" w:y="11199"/>
        <w:rPr>
          <w:rStyle w:val="C18"/>
          <w:rtl w:val="0"/>
        </w:rPr>
      </w:pPr>
      <w:r>
        <w:rPr>
          <w:rStyle w:val="C18"/>
          <w:rtl w:val="0"/>
        </w:rPr>
        <w:t>Montáž jednotlivých prvků a zařízení přípojky vysokého napětí</w:t>
      </w:r>
    </w:p>
    <w:p>
      <w:pPr>
        <w:pStyle w:val="P24"/>
        <w:framePr w:w="6713" w:h="376" w:hRule="exact" w:wrap="none" w:vAnchor="page" w:hAnchor="margin" w:x="45" w:y="11638"/>
        <w:rPr>
          <w:rStyle w:val="C3"/>
          <w:rtl w:val="0"/>
        </w:rPr>
      </w:pPr>
    </w:p>
    <w:p>
      <w:pPr>
        <w:pStyle w:val="P25"/>
        <w:framePr w:w="6661" w:h="249" w:hRule="exact" w:wrap="none" w:vAnchor="page" w:hAnchor="margin" w:x="71" w:y="11709"/>
        <w:rPr>
          <w:rStyle w:val="C19"/>
          <w:rtl w:val="0"/>
        </w:rPr>
      </w:pPr>
      <w:r>
        <w:rPr>
          <w:rStyle w:val="C19"/>
          <w:rtl w:val="0"/>
        </w:rPr>
        <w:t>Kritéria hodnocení</w:t>
      </w:r>
    </w:p>
    <w:p>
      <w:pPr>
        <w:pStyle w:val="P26"/>
        <w:framePr w:w="3918" w:h="376" w:hRule="exact" w:wrap="none" w:vAnchor="page" w:hAnchor="margin" w:x="6803" w:y="11638"/>
        <w:rPr>
          <w:rStyle w:val="C3"/>
          <w:rtl w:val="0"/>
        </w:rPr>
      </w:pPr>
    </w:p>
    <w:p>
      <w:pPr>
        <w:pStyle w:val="P27"/>
        <w:framePr w:w="3836" w:h="249" w:hRule="exact" w:wrap="none" w:vAnchor="page" w:hAnchor="margin" w:x="6859" w:y="11709"/>
        <w:rPr>
          <w:rStyle w:val="C20"/>
          <w:rtl w:val="0"/>
        </w:rPr>
      </w:pPr>
      <w:r>
        <w:rPr>
          <w:rStyle w:val="C20"/>
          <w:rtl w:val="0"/>
        </w:rPr>
        <w:t>Způsoby ověření</w:t>
      </w:r>
    </w:p>
    <w:p>
      <w:pPr>
        <w:pStyle w:val="P12"/>
        <w:framePr w:w="6710" w:h="376" w:hRule="exact" w:wrap="none" w:vAnchor="page" w:hAnchor="margin" w:x="45" w:y="12014"/>
        <w:rPr>
          <w:rStyle w:val="C3"/>
          <w:rtl w:val="0"/>
        </w:rPr>
      </w:pPr>
    </w:p>
    <w:p>
      <w:pPr>
        <w:pStyle w:val="P13"/>
        <w:framePr w:w="6658" w:h="249" w:hRule="exact" w:wrap="none" w:vAnchor="page" w:hAnchor="margin" w:x="71" w:y="12070"/>
        <w:rPr>
          <w:rStyle w:val="C11"/>
          <w:rtl w:val="0"/>
        </w:rPr>
      </w:pPr>
      <w:r>
        <w:rPr>
          <w:rStyle w:val="C11"/>
          <w:rtl w:val="0"/>
        </w:rPr>
        <w:t>a) Vysvětlit použití ochran před úrazem elektrickým proudem</w:t>
      </w:r>
    </w:p>
    <w:p>
      <w:pPr>
        <w:pStyle w:val="P28"/>
        <w:framePr w:w="3921" w:h="376" w:hRule="exact" w:wrap="none" w:vAnchor="page" w:hAnchor="margin" w:x="6800" w:y="12014"/>
        <w:rPr>
          <w:rStyle w:val="C3"/>
          <w:rtl w:val="0"/>
        </w:rPr>
      </w:pPr>
    </w:p>
    <w:p>
      <w:pPr>
        <w:pStyle w:val="P29"/>
        <w:framePr w:w="3839" w:h="249" w:hRule="exact" w:wrap="none" w:vAnchor="page" w:hAnchor="margin" w:x="6856" w:y="12070"/>
        <w:rPr>
          <w:rStyle w:val="C21"/>
          <w:rtl w:val="0"/>
        </w:rPr>
      </w:pPr>
      <w:r>
        <w:rPr>
          <w:rStyle w:val="C21"/>
          <w:rtl w:val="0"/>
        </w:rPr>
        <w:t>Ústní ověření</w:t>
      </w:r>
    </w:p>
    <w:p>
      <w:pPr>
        <w:pStyle w:val="P16"/>
        <w:framePr w:w="6710" w:h="376" w:hRule="exact" w:wrap="none" w:vAnchor="page" w:hAnchor="margin" w:x="45" w:y="12391"/>
        <w:rPr>
          <w:rStyle w:val="C3"/>
          <w:rtl w:val="0"/>
        </w:rPr>
      </w:pPr>
    </w:p>
    <w:p>
      <w:pPr>
        <w:pStyle w:val="P17"/>
        <w:framePr w:w="6658" w:h="249" w:hRule="exact" w:wrap="none" w:vAnchor="page" w:hAnchor="margin" w:x="71" w:y="12447"/>
        <w:rPr>
          <w:rStyle w:val="C13"/>
          <w:rtl w:val="0"/>
        </w:rPr>
      </w:pPr>
      <w:r>
        <w:rPr>
          <w:rStyle w:val="C13"/>
          <w:rtl w:val="0"/>
        </w:rPr>
        <w:t>b) Namontovat kabelovou přípojku vysokého napětí včetně jejího ukončení</w:t>
      </w:r>
    </w:p>
    <w:p>
      <w:pPr>
        <w:pStyle w:val="P30"/>
        <w:framePr w:w="3921" w:h="376" w:hRule="exact" w:wrap="none" w:vAnchor="page" w:hAnchor="margin" w:x="6800" w:y="12391"/>
        <w:rPr>
          <w:rStyle w:val="C3"/>
          <w:rtl w:val="0"/>
        </w:rPr>
      </w:pPr>
    </w:p>
    <w:p>
      <w:pPr>
        <w:pStyle w:val="P31"/>
        <w:framePr w:w="3839" w:h="249" w:hRule="exact" w:wrap="none" w:vAnchor="page" w:hAnchor="margin" w:x="6856" w:y="12447"/>
        <w:rPr>
          <w:rStyle w:val="C22"/>
          <w:rtl w:val="0"/>
        </w:rPr>
      </w:pPr>
      <w:r>
        <w:rPr>
          <w:rStyle w:val="C22"/>
          <w:rtl w:val="0"/>
        </w:rPr>
        <w:t>Praktické předvedení</w:t>
      </w:r>
    </w:p>
    <w:p>
      <w:pPr>
        <w:pStyle w:val="P12"/>
        <w:framePr w:w="6710" w:h="376" w:hRule="exact" w:wrap="none" w:vAnchor="page" w:hAnchor="margin" w:x="45" w:y="12767"/>
        <w:rPr>
          <w:rStyle w:val="C3"/>
          <w:rtl w:val="0"/>
        </w:rPr>
      </w:pPr>
    </w:p>
    <w:p>
      <w:pPr>
        <w:pStyle w:val="P13"/>
        <w:framePr w:w="6658" w:h="249" w:hRule="exact" w:wrap="none" w:vAnchor="page" w:hAnchor="margin" w:x="71" w:y="12823"/>
        <w:rPr>
          <w:rStyle w:val="C11"/>
          <w:rtl w:val="0"/>
        </w:rPr>
      </w:pPr>
      <w:r>
        <w:rPr>
          <w:rStyle w:val="C11"/>
          <w:rtl w:val="0"/>
        </w:rPr>
        <w:t>c) Namontovat vzdušnou přípojku vysokého napětí včetně jejího ukončení</w:t>
      </w:r>
    </w:p>
    <w:p>
      <w:pPr>
        <w:pStyle w:val="P28"/>
        <w:framePr w:w="3921" w:h="376" w:hRule="exact" w:wrap="none" w:vAnchor="page" w:hAnchor="margin" w:x="6800" w:y="12767"/>
        <w:rPr>
          <w:rStyle w:val="C3"/>
          <w:rtl w:val="0"/>
        </w:rPr>
      </w:pPr>
    </w:p>
    <w:p>
      <w:pPr>
        <w:pStyle w:val="P29"/>
        <w:framePr w:w="3839" w:h="249" w:hRule="exact" w:wrap="none" w:vAnchor="page" w:hAnchor="margin" w:x="6856" w:y="12823"/>
        <w:rPr>
          <w:rStyle w:val="C21"/>
          <w:rtl w:val="0"/>
        </w:rPr>
      </w:pPr>
      <w:r>
        <w:rPr>
          <w:rStyle w:val="C21"/>
          <w:rtl w:val="0"/>
        </w:rPr>
        <w:t>Praktické předvedení</w:t>
      </w:r>
    </w:p>
    <w:p>
      <w:pPr>
        <w:pStyle w:val="P16"/>
        <w:framePr w:w="6710" w:h="376" w:hRule="exact" w:wrap="none" w:vAnchor="page" w:hAnchor="margin" w:x="45" w:y="13143"/>
        <w:rPr>
          <w:rStyle w:val="C3"/>
          <w:rtl w:val="0"/>
        </w:rPr>
      </w:pPr>
    </w:p>
    <w:p>
      <w:pPr>
        <w:pStyle w:val="P17"/>
        <w:framePr w:w="6658" w:h="249" w:hRule="exact" w:wrap="none" w:vAnchor="page" w:hAnchor="margin" w:x="71" w:y="13199"/>
        <w:rPr>
          <w:rStyle w:val="C13"/>
          <w:rtl w:val="0"/>
        </w:rPr>
      </w:pPr>
      <w:r>
        <w:rPr>
          <w:rStyle w:val="C13"/>
          <w:rtl w:val="0"/>
        </w:rPr>
        <w:t>d) Změřit odpor uzemnění</w:t>
      </w:r>
    </w:p>
    <w:p>
      <w:pPr>
        <w:pStyle w:val="P30"/>
        <w:framePr w:w="3921" w:h="376" w:hRule="exact" w:wrap="none" w:vAnchor="page" w:hAnchor="margin" w:x="6800" w:y="13143"/>
        <w:rPr>
          <w:rStyle w:val="C3"/>
          <w:rtl w:val="0"/>
        </w:rPr>
      </w:pPr>
    </w:p>
    <w:p>
      <w:pPr>
        <w:pStyle w:val="P31"/>
        <w:framePr w:w="3839" w:h="249" w:hRule="exact" w:wrap="none" w:vAnchor="page" w:hAnchor="margin" w:x="6856" w:y="13199"/>
        <w:rPr>
          <w:rStyle w:val="C22"/>
          <w:rtl w:val="0"/>
        </w:rPr>
      </w:pPr>
      <w:r>
        <w:rPr>
          <w:rStyle w:val="C22"/>
          <w:rtl w:val="0"/>
        </w:rPr>
        <w:t>Praktické předvedení a ústní ověření</w:t>
      </w:r>
    </w:p>
    <w:p>
      <w:pPr>
        <w:pStyle w:val="P32"/>
        <w:framePr w:w="10710" w:h="248" w:hRule="exact" w:wrap="none" w:vAnchor="page" w:hAnchor="margin" w:x="28" w:y="1363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elektrorozvodných sítí, 20.4.2026 4:22:25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Specifikace poruch na elektrorozvodných sítích a způsoby jejich odstraňování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specifiku poruch kompenzované a izolované soustavy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Stanovit postup odstranění definované závady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Odstranit definovanou závadu/poruchu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funkční zkoušky zařízení</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elektrorozvodných sítí, 20.4.2026 4:22:25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https://nsp.cz/jednotka-prace/elektromechanik-pro-silno#zdravotni-zpusobilost).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 6 („elektrotechnik“) bez omezení napětí, nařízení vlády 194/2022 Sb. o požadavcích na odbornou způsobilost k výkonu činností na elektrickém zařízení a na odbornou způsobilost v elektrotechnice.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Zkoušku je možné vykonat v učebně, nebo v objektech, kde jsou k dispozici přípojkové skříně pro přípojky nn venkovním vedením a přípojky nn kabelem a stanice vn s kotevními izolátory, proudovou svorkou a vypínacím prvkem.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plnění kritéria „c) Odstranění závady/poruchy“ kompetence „Specifikace poruch na elektrorozvodných sítích a způsoby jejich odstraňování“ si autorizovaná osoba připraví jednopólovou poruchu.</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úspěšného složení zkoušky je důsledné dodržení podmínek BOZP v celém jejím průběhu.</w:t>
      </w:r>
    </w:p>
    <w:p>
      <w:pPr>
        <w:pStyle w:val="P33"/>
        <w:framePr w:w="10766" w:h="2543"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2203"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2203"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203"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47" w:hRule="exact" w:wrap="none" w:vAnchor="page" w:hAnchor="margin" w:x="0" w:y="12925"/>
        <w:rPr>
          <w:rStyle w:val="C3"/>
          <w:rtl w:val="0"/>
        </w:rPr>
      </w:pPr>
    </w:p>
    <w:p>
      <w:pPr>
        <w:pStyle w:val="P35"/>
        <w:framePr w:w="10710" w:h="340" w:hRule="exact" w:wrap="none" w:vAnchor="page" w:hAnchor="margin" w:x="28" w:y="12925"/>
        <w:rPr>
          <w:rStyle w:val="C25"/>
          <w:rtl w:val="0"/>
        </w:rPr>
      </w:pPr>
      <w:r>
        <w:rPr>
          <w:rStyle w:val="C25"/>
          <w:rtl w:val="0"/>
        </w:rPr>
        <w:t>Počet zkoušejících</w:t>
      </w:r>
    </w:p>
    <w:p>
      <w:pPr>
        <w:keepNext w:val="0"/>
        <w:keepLines w:val="0"/>
        <w:framePr w:w="10766" w:h="1507"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132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elektrorozvodných sítí, 20.4.2026 4:22:25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elektrorozvodných sítí, 20.4.2026 4:22:25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92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a nářadí:</w:t>
      </w:r>
    </w:p>
    <w:p>
      <w:pPr>
        <w:keepNext w:val="0"/>
        <w:keepLines w:val="1"/>
        <w:framePr w:w="10766" w:h="11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montéra kabelových souborů a nářadí pro vodiče AlFe:</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kladivo</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šroubováky ploché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malá a velká pila</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kleště štípací a kombinované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boční fréza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nůžky,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skládací metr 2 m</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kovový kartáč</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nůž se zaoblenou čepelí</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kabelový nůž</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sada středních souborů</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kontrolní zrcátko, 100 x 100 mm</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řetězové kolo pro ohýbání jader</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rozteč pro jádra</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plastický posunovač</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klíče pro šestihranné hlavy 10 mm až 27 mm</w:t>
      </w:r>
    </w:p>
    <w:p>
      <w:pPr>
        <w:keepNext w:val="0"/>
        <w:keepLines w:val="1"/>
        <w:framePr w:w="10766" w:h="1158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•zkratovací soupravy</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AlFe</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•svorky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•izolátory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•kabely VN</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•kabelové spojky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•ukončovací konektory a koncovky</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•rozvaděč VN</w:t>
      </w:r>
    </w:p>
    <w:p>
      <w:pPr>
        <w:keepNext w:val="0"/>
        <w:keepLines w:val="1"/>
        <w:framePr w:w="10766" w:h="1158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•zemnicí páska a svorky</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a přístroje:</w:t>
      </w:r>
    </w:p>
    <w:p>
      <w:pPr>
        <w:keepNext w:val="0"/>
        <w:keepLines w:val="1"/>
        <w:framePr w:w="10766" w:h="115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zemního odporu</w:t>
      </w:r>
    </w:p>
    <w:p>
      <w:pPr>
        <w:keepNext w:val="0"/>
        <w:keepLines w:val="1"/>
        <w:framePr w:w="10766" w:h="115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•měřič napětí, proudu a odporu</w:t>
      </w:r>
    </w:p>
    <w:p>
      <w:pPr>
        <w:keepNext w:val="0"/>
        <w:keepLines w:val="1"/>
        <w:framePr w:w="10766" w:h="1158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délková měřidla (pásmo, svinovací metr)</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a technologické podklady:</w:t>
      </w:r>
    </w:p>
    <w:p>
      <w:pPr>
        <w:keepNext w:val="0"/>
        <w:keepLines w:val="1"/>
        <w:framePr w:w="10766" w:h="1158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elektrotechnické normy (rozvody VN, výkresová a technologická dokumentace, katalogy příslušenství)</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308"/>
        <w:rPr>
          <w:rStyle w:val="C3"/>
          <w:rtl w:val="0"/>
        </w:rPr>
      </w:pPr>
    </w:p>
    <w:p>
      <w:pPr>
        <w:pStyle w:val="P35"/>
        <w:framePr w:w="10710" w:h="340" w:hRule="exact" w:wrap="none" w:vAnchor="page" w:hAnchor="margin" w:x="28" w:y="14308"/>
        <w:rPr>
          <w:rStyle w:val="C25"/>
          <w:rtl w:val="0"/>
        </w:rPr>
      </w:pPr>
      <w:r>
        <w:rPr>
          <w:rStyle w:val="C25"/>
          <w:rtl w:val="0"/>
        </w:rPr>
        <w:t>Doba přípravy na zkoušku</w:t>
      </w:r>
    </w:p>
    <w:p>
      <w:pPr>
        <w:keepNext w:val="0"/>
        <w:keepLines w:val="0"/>
        <w:framePr w:w="10766" w:h="806" w:hRule="exact" w:wrap="none" w:vAnchor="page" w:hAnchor="margin" w:x="0" w:y="14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Montér/montérka elektrorozvodných sítí, 20.4.2026 4:22:25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Montér/montérka elektrorozvodných sítí, 20.4.2026 4:22:25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elektrorozvodných sítí, 20.4.2026 4:22:25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7B0D96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FCF29D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EDE54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719EB9E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2BB1C65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24D12B47"/>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62756DC5"/>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