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4E932A" Type="http://schemas.openxmlformats.org/officeDocument/2006/relationships/officeDocument" Target="/word/document.xml" /><Relationship Id="coreR494E932A" Type="http://schemas.openxmlformats.org/package/2006/relationships/metadata/core-properties" Target="/docProps/core.xml" /><Relationship Id="customR494E93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olejniny (kód: 41-075-M)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olejninách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olejnin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olejnin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olejninách a ošetření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ošetření olejnin před sklizní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a posklizňové úpravy olejnin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olejnin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olejniny, 17.8.2026 21:23:31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olejninách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olejnin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semena, plody, rostliny a jejich části v různých vývojových fázích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olejnin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olejnin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Prokázat znalost předpisů vztahujících se k pěstování olejnin</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Vyhledat odborné informace o zadané olejnině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Organizace výživy a hnojení s ohledem na stanoviště, průběh vegetace, růst a vývoj olejnin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Navrhnout dávky živin (N a významných živin) a úpravu pH podle plánovaného výnosu a AZP (Agrochemické zkoušení půd)</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Navrhnout sortiment hnojiv s ohledem na danou olejninu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přihnojení olejnin za vegetace včetně listových hnojiv a stanovit vhodnou vývojovou fázi olejnin k přihnojení</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Popsat vhodnost aplikace organického hnojení k olejninám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f) Navrhnout a popsat plán hnojení s ohledem na stanoviště, průběh vegetace a růst a vývoj olejnin na konkrétním pozemku</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Praktické předvedení a 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Vysvětlit rozdíl v hnojení v pásmech ochrany vod a ve zranitelných oblastech</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17.8.2026 21:23:31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orebnou a bezorebnou technologii pro pěstování olejnin a její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technologie pro založení porostů olejnin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osevní postup a popsat zařazení olejnin do osevního postupu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správné zemědělské praxe pro pěstování olejnin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vhodnost a podmínky pro ekologickou produkci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odrůdu a popsat vhodný technologický postup pro pěstování zadané olejniny do určené lokality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Navrhnout pěstitelské technologie podle předpokládaného odbytu dané komodity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Diagnostika škodlivých činitelů v olejninách a ošetření proti nim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Určit a popsat hlavní biotické a abiotické škodlivé činitele vyskytující se v porostech tří druhů olejnin</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b) Posoudit stav porostu olejniny na konkrétním pozemku a navrhnout případná opatření v ochraně rostlin, včetně mechanických zásahů, a předvést zadání pokynu k provedení konkrétního zákroku v porostu</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systém integrované ochrany rostlin pro olejniny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Stanovit systém ochrany rostlin proti danému škůdci s ohledem na ochranu včel podle aktuální legislativy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Předvést vyhledání zadaného přípravku v registru přípravků pro danou olejninu podle zadaných omezení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7"/>
        <w:rPr>
          <w:rStyle w:val="C18"/>
          <w:rtl w:val="0"/>
        </w:rPr>
      </w:pPr>
      <w:r>
        <w:rPr>
          <w:rStyle w:val="C18"/>
          <w:rtl w:val="0"/>
        </w:rPr>
        <w:t>Organizace ošetření olejnin před sklizní</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Vyjmenovat možnosti předsklizňového ošetření olejnin</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Stanovit důvody ošetření před sklizní a zvolit vhodný termín ošetření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pro olejniny, 17.8.2026 21:23:31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a posklizňové úpravy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činitele ovlivňující termín sklizně olejnin, včetně stanovení vlhkosti semen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technologie sklizně olejnin a předvést zadání instrukce k provedení sklizně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kontrolu kvality provedených sklizňových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posklizňovou úpravu olejnin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na skladování olejnin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Vyjmenovat povinné údaje v záznamech o používání přípravků na ochranu rostlin, provést záznam o aplikaci přípravku na ochranu rostlin do předložené evidence</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Charakterizovat vedení evidence hnojiv, pomocných látek a zjistit z této evidence aplikaci hnojiv na konkrétním pozemku za poslední 3 roky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Vyhledat zadaný díl půdního bloku ve Veřejném registru půdy (LPIS) a veškeré popisné informace k němu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platné požadavky na dotace ve vztahu k pěstování olejnin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Zjišťování ekonomických ukazatelů produkce olejnin</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Vyjmenovat kladné a záporné vlastnosti olejnin v rámci různých typů hospodaření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Určit jednotlivé výnosové a nákladové položky pěstování olejnin a objasnit jejich ovlivnění, zhodnotit rentabilitu pěstování olejnin z předložených údajů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Zjistit a stanovit výkupní požadavky na olejniny</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Orientovat se v problematice cenotvorby olejnin a jejich odbytu a stanovit cenu s využitím znalosti trhu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 a 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17.8.2026 21:23:31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17.8.2026 21:23:31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olejnin v zemědělském závodě. Podklady pro ověření kompetencí budou vycházet z podmínek konkrétního zemědělského závodu. Předvedení dovedností při posuzování potřeby odborného zásahu v porostu (hnojení, ochrana rostliny) budou ověřovány v porostu olejniny. Za olejniny jsou považovány: řepka ozimá, řepka jarní, mák jarní, mák ozimý, hořčice bílá, slunečnice roční.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olejninách a jejich nárocích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vyjmenuje uchazeč v kritériu a) minimálně 5 druhů olejnin, v kritériu b) rozpozná u olejnin minimálně 5 vzorků semen, plodů, rostlin a jejich částí a určí vývojové fáze olejnin podle alespoň 10 fotografií nebo vzorků. V kritériu c) popíše nároky minimálně 3 druhů olejnin. V kritériu e) prokáže znalost předpisů týkající se pěstování plodin se zaměřením na zákony: 252/1997 Sb., 219/2003 Sb., 326/2004 Sb. , 167/1998 Sb.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 c), f) k dispozici Rámcová metodika výživy rostlin a hnojení.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olejninách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b),d) a e) k dispozici seznam přípravků na ochranu rostlin, platný pro aktuální rok. U kritéria b) bude zadávání pokynu k provedení konkrétního zásahu v porostu v podobě modelové situace.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 Návrh technologického postupu pěstování olejnin, Vedení provozní dokumentace v rostlinné výrobě, Zjišťování ekonomických ukazatelů pěstování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w:t>
      </w:r>
    </w:p>
    <w:p>
      <w:pPr>
        <w:pStyle w:val="P33"/>
        <w:framePr w:w="10766" w:h="2308"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olejniny, 17.8.2026 21:23:31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s porostem 1 druhu olejniny </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olejnin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Registr přípravků na ochranu rostlin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5 vzorků semen, plodů, rostlin a jejich částí olejnin a alespoň 10 fotografií nebo vzorků rostlin olejnin v různých vývojových fázích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 pro olejniny, 17.8.2026 21:23:31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olejniny, 17.8.2026 21:23:31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a zpracovatelů olejnin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Soukromý zemědělský podnikatel</w:t>
      </w:r>
    </w:p>
    <w:p>
      <w:pPr>
        <w:pStyle w:val="P21"/>
        <w:framePr w:w="7654" w:h="331" w:hRule="exact" w:wrap="none" w:vAnchor="page" w:hAnchor="margin" w:x="28" w:y="15940"/>
        <w:rPr>
          <w:rStyle w:val="C16"/>
          <w:rtl w:val="0"/>
        </w:rPr>
      </w:pPr>
      <w:r>
        <w:rPr>
          <w:rStyle w:val="C16"/>
          <w:rtl w:val="0"/>
        </w:rPr>
        <w:t>Agronom pro olejniny, 17.8.2026 21:23:31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2772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98C2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