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9BCEC" Type="http://schemas.openxmlformats.org/officeDocument/2006/relationships/officeDocument" Target="/word/document.xml" /><Relationship Id="coreR34D9BCEC" Type="http://schemas.openxmlformats.org/package/2006/relationships/metadata/core-properties" Target="/docProps/core.xml" /><Relationship Id="customR34D9B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2.10.2026 2:03:51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Korektor/korektorka ve vydavatelství, 2.10.2026 2:03:51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