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DE25A" Type="http://schemas.openxmlformats.org/officeDocument/2006/relationships/officeDocument" Target="/word/document.xml" /><Relationship Id="coreR43FDE25A" Type="http://schemas.openxmlformats.org/package/2006/relationships/metadata/core-properties" Target="/docProps/core.xml" /><Relationship Id="customR43FDE2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28.5.2026 0:54:04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Ambrož Jan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Ke Hradu  386, 37501 Týn nad Vltavou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BOZP Fiala,s.r.o.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Ostravice 296, 73914 Ostravice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Ing. Bukáček Jan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Svatbínská 1066, 28163 Kostelec nad Černými Lesy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Jelínek Milan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Budějovická 247, 38451 Volary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Kaplanová Hana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Libanice 12, 53862 Libanice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Křenovský Milan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Janov 132, 43601 Litvínov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Kubját Miroslav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Bohuslavice u Zlína 188, 76351 Bohuslavice u Zlína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Ing. Matějovský Ivan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 xml:space="preserve">Erbenova  346/5, 79001 Jeseník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Petra Felgrová, kurzy-pily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U krbu 1434/13, 10000 Praha 10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Pufler Jan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Míru 98/4, 41731 Novosedlice</w:t>
      </w:r>
    </w:p>
    <w:p>
      <w:pPr>
        <w:pStyle w:val="P17"/>
        <w:framePr w:w="7847" w:h="376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Pustějovský Jan</w:t>
      </w:r>
    </w:p>
    <w:p>
      <w:pPr>
        <w:pStyle w:val="P19"/>
        <w:framePr w:w="2784" w:h="376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Sedlnice 72, 74256 Sedlnice</w:t>
      </w:r>
    </w:p>
    <w:p>
      <w:pPr>
        <w:pStyle w:val="P13"/>
        <w:framePr w:w="7847" w:h="607" w:hRule="exact" w:wrap="none" w:vAnchor="page" w:hAnchor="margin" w:x="45" w:y="13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79"/>
        <w:rPr>
          <w:rStyle w:val="C13"/>
          <w:rtl w:val="0"/>
        </w:rPr>
      </w:pPr>
      <w:r>
        <w:rPr>
          <w:rStyle w:val="C13"/>
          <w:rtl w:val="0"/>
        </w:rPr>
        <w:t>Sacký Miroslav</w:t>
      </w:r>
    </w:p>
    <w:p>
      <w:pPr>
        <w:pStyle w:val="P15"/>
        <w:framePr w:w="2784" w:h="607" w:hRule="exact" w:wrap="none" w:vAnchor="page" w:hAnchor="margin" w:x="7937" w:y="13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79"/>
        <w:rPr>
          <w:rStyle w:val="C14"/>
          <w:rtl w:val="0"/>
        </w:rPr>
      </w:pPr>
      <w:r>
        <w:rPr>
          <w:rStyle w:val="C14"/>
          <w:rtl w:val="0"/>
        </w:rPr>
        <w:t>Komenského 164, 51251 Lomnice nad Popelkou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Slepánek František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Janáčkova 404, 73911 Frýdlant nad Ostravicí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28.5.2026 0:54:04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831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Ing. Svoboda Jiří</w:t>
      </w:r>
    </w:p>
    <w:p>
      <w:pPr>
        <w:pStyle w:val="P15"/>
        <w:framePr w:w="2784" w:h="831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Srubecká  1441/12, 37316 Dobrá Voda u Českých Budějovic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Úlehla Rostislav</w:t>
      </w:r>
    </w:p>
    <w:p>
      <w:pPr>
        <w:pStyle w:val="P15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Jiránkova 1136/4, 16000 Praha 6</w:t>
      </w:r>
    </w:p>
    <w:p>
      <w:pPr>
        <w:pStyle w:val="P17"/>
        <w:framePr w:w="7847" w:h="607" w:hRule="exact" w:wrap="none" w:vAnchor="page" w:hAnchor="margin" w:x="45" w:y="78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3"/>
        <w:rPr>
          <w:rStyle w:val="C15"/>
          <w:rtl w:val="0"/>
        </w:rPr>
      </w:pPr>
      <w:r>
        <w:rPr>
          <w:rStyle w:val="C15"/>
          <w:rtl w:val="0"/>
        </w:rPr>
        <w:t>VOLONTÉ CZECH, o.p.s.</w:t>
      </w:r>
    </w:p>
    <w:p>
      <w:pPr>
        <w:pStyle w:val="P19"/>
        <w:framePr w:w="2784" w:h="607" w:hRule="exact" w:wrap="none" w:vAnchor="page" w:hAnchor="margin" w:x="7937" w:y="78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3"/>
        <w:rPr>
          <w:rStyle w:val="C16"/>
          <w:rtl w:val="0"/>
        </w:rPr>
      </w:pPr>
      <w:r>
        <w:rPr>
          <w:rStyle w:val="C16"/>
          <w:rtl w:val="0"/>
        </w:rPr>
        <w:t>Thánova 20/181, 18600 Praha - Karlín</w:t>
      </w:r>
    </w:p>
    <w:p>
      <w:pPr>
        <w:pStyle w:val="P13"/>
        <w:framePr w:w="7847" w:h="376" w:hRule="exact" w:wrap="none" w:vAnchor="page" w:hAnchor="margin" w:x="45" w:y="844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9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844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9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17"/>
        <w:framePr w:w="7847" w:h="607" w:hRule="exact" w:wrap="none" w:vAnchor="page" w:hAnchor="margin" w:x="45" w:y="88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5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8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5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28.5.2026 0:54:04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