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E03790" Type="http://schemas.openxmlformats.org/officeDocument/2006/relationships/officeDocument" Target="/word/document.xml" /><Relationship Id="coreR36E03790" Type="http://schemas.openxmlformats.org/package/2006/relationships/metadata/core-properties" Target="/docProps/core.xml" /><Relationship Id="customR36E037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Fotograf architektury a krajiny (kód: 34-039-M)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Fotograf architektury a krajiny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druhu fotografické techniky pro fotografii architektury a krajiny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vhodného osvětlení a práce se světlem při fotografování architektury a krajiny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kompozice snímku a volba stanoviště záběru architektury a krajiny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Fotografování architektury (exteriér a interiér)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Fotografování krajiny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Úprava snímku s využitím grafických programů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snímku pro další zpracování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Zhotovení kontrolního náhledu snímku na inkoustové, termosublimační nebo laserové tiskárně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Archivování obrazových materiálů a digitálních dat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digitálního obrazu pro export na web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povinné dokumentace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Fotograf architektury a krajiny, 20.10.2026 9:25:43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rozdílnosti základních typů fotografických přístrojů a jejich funkcí, včetně velkoformátových přístrojů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Písemné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Volba vhodného druhu fotografické techniky pro fotografii architektury a krajiny</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a) Vybrat vhodný fotografický přístroj, popsat jeho technické parametry</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Vybrat vhodný druh fotografického objektivu a filtrů pro danou fotografickou situaci a zdůvodnit jejich použití</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Popsat vhodné fotografické příslušenství a další vybavení pro různé práce v oblasti fotografie architektury a krajiny</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d) Předvést manipulaci s fotografickým přístrojem a jeho příslušenstvím, vysvětlit základní operace s ním</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Praktické předvedení a ústní ověření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Volba vhodného osvětlení a práce se světlem při fotografování architektury a krajiny</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607" w:hRule="exact" w:wrap="none" w:vAnchor="page" w:hAnchor="margin" w:x="45" w:y="11026"/>
        <w:rPr>
          <w:rStyle w:val="C3"/>
          <w:rtl w:val="0"/>
        </w:rPr>
      </w:pPr>
    </w:p>
    <w:p>
      <w:pPr>
        <w:pStyle w:val="P13"/>
        <w:framePr w:w="6658" w:h="480" w:hRule="exact" w:wrap="none" w:vAnchor="page" w:hAnchor="margin" w:x="71" w:y="11082"/>
        <w:rPr>
          <w:rStyle w:val="C11"/>
          <w:rtl w:val="0"/>
        </w:rPr>
      </w:pPr>
      <w:r>
        <w:rPr>
          <w:rStyle w:val="C11"/>
          <w:rtl w:val="0"/>
        </w:rPr>
        <w:t>a) Popsat využití různých světelných situací a směrů přirozeného světla ve fotografii architektury a krajiny</w:t>
      </w:r>
    </w:p>
    <w:p>
      <w:pPr>
        <w:pStyle w:val="P28"/>
        <w:framePr w:w="3921" w:h="607" w:hRule="exact" w:wrap="none" w:vAnchor="page" w:hAnchor="margin" w:x="6800" w:y="11026"/>
        <w:rPr>
          <w:rStyle w:val="C3"/>
          <w:rtl w:val="0"/>
        </w:rPr>
      </w:pPr>
    </w:p>
    <w:p>
      <w:pPr>
        <w:pStyle w:val="P29"/>
        <w:framePr w:w="3839" w:h="480" w:hRule="exact" w:wrap="none" w:vAnchor="page" w:hAnchor="margin" w:x="6856" w:y="11082"/>
        <w:rPr>
          <w:rStyle w:val="C21"/>
          <w:rtl w:val="0"/>
        </w:rPr>
      </w:pPr>
      <w:r>
        <w:rPr>
          <w:rStyle w:val="C21"/>
          <w:rtl w:val="0"/>
        </w:rPr>
        <w:t>Písemné a ústní ověření</w:t>
      </w:r>
    </w:p>
    <w:p>
      <w:pPr>
        <w:pStyle w:val="P16"/>
        <w:framePr w:w="6710" w:h="376" w:hRule="exact" w:wrap="none" w:vAnchor="page" w:hAnchor="margin" w:x="45" w:y="11633"/>
        <w:rPr>
          <w:rStyle w:val="C3"/>
          <w:rtl w:val="0"/>
        </w:rPr>
      </w:pPr>
    </w:p>
    <w:p>
      <w:pPr>
        <w:pStyle w:val="P17"/>
        <w:framePr w:w="6658" w:h="249" w:hRule="exact" w:wrap="none" w:vAnchor="page" w:hAnchor="margin" w:x="71" w:y="11689"/>
        <w:rPr>
          <w:rStyle w:val="C13"/>
          <w:rtl w:val="0"/>
        </w:rPr>
      </w:pPr>
      <w:r>
        <w:rPr>
          <w:rStyle w:val="C13"/>
          <w:rtl w:val="0"/>
        </w:rPr>
        <w:t>b) Popsat využití umělého světla při fotografování interiéru</w:t>
      </w:r>
    </w:p>
    <w:p>
      <w:pPr>
        <w:pStyle w:val="P30"/>
        <w:framePr w:w="3921" w:h="376" w:hRule="exact" w:wrap="none" w:vAnchor="page" w:hAnchor="margin" w:x="6800" w:y="11633"/>
        <w:rPr>
          <w:rStyle w:val="C3"/>
          <w:rtl w:val="0"/>
        </w:rPr>
      </w:pPr>
    </w:p>
    <w:p>
      <w:pPr>
        <w:pStyle w:val="P31"/>
        <w:framePr w:w="3839" w:h="249" w:hRule="exact" w:wrap="none" w:vAnchor="page" w:hAnchor="margin" w:x="6856" w:y="11689"/>
        <w:rPr>
          <w:rStyle w:val="C22"/>
          <w:rtl w:val="0"/>
        </w:rPr>
      </w:pPr>
      <w:r>
        <w:rPr>
          <w:rStyle w:val="C22"/>
          <w:rtl w:val="0"/>
        </w:rPr>
        <w:t>Písemné a ústní ověření</w:t>
      </w:r>
    </w:p>
    <w:p>
      <w:pPr>
        <w:pStyle w:val="P12"/>
        <w:framePr w:w="6710" w:h="607" w:hRule="exact" w:wrap="none" w:vAnchor="page" w:hAnchor="margin" w:x="45" w:y="12009"/>
        <w:rPr>
          <w:rStyle w:val="C3"/>
          <w:rtl w:val="0"/>
        </w:rPr>
      </w:pPr>
    </w:p>
    <w:p>
      <w:pPr>
        <w:pStyle w:val="P13"/>
        <w:framePr w:w="6658" w:h="480" w:hRule="exact" w:wrap="none" w:vAnchor="page" w:hAnchor="margin" w:x="71" w:y="12065"/>
        <w:rPr>
          <w:rStyle w:val="C11"/>
          <w:rtl w:val="0"/>
        </w:rPr>
      </w:pPr>
      <w:r>
        <w:rPr>
          <w:rStyle w:val="C11"/>
          <w:rtl w:val="0"/>
        </w:rPr>
        <w:t>c) Objasnit problematiku teploty chromatičnosti světla a význam funkce nastavení bílé</w:t>
      </w:r>
    </w:p>
    <w:p>
      <w:pPr>
        <w:pStyle w:val="P28"/>
        <w:framePr w:w="3921" w:h="607" w:hRule="exact" w:wrap="none" w:vAnchor="page" w:hAnchor="margin" w:x="6800" w:y="12009"/>
        <w:rPr>
          <w:rStyle w:val="C3"/>
          <w:rtl w:val="0"/>
        </w:rPr>
      </w:pPr>
    </w:p>
    <w:p>
      <w:pPr>
        <w:pStyle w:val="P29"/>
        <w:framePr w:w="3839" w:h="480" w:hRule="exact" w:wrap="none" w:vAnchor="page" w:hAnchor="margin" w:x="6856" w:y="12065"/>
        <w:rPr>
          <w:rStyle w:val="C21"/>
          <w:rtl w:val="0"/>
        </w:rPr>
      </w:pPr>
      <w:r>
        <w:rPr>
          <w:rStyle w:val="C21"/>
          <w:rtl w:val="0"/>
        </w:rPr>
        <w:t>Písemné a ústní ověření</w:t>
      </w:r>
    </w:p>
    <w:p>
      <w:pPr>
        <w:pStyle w:val="P16"/>
        <w:framePr w:w="6710" w:h="607" w:hRule="exact" w:wrap="none" w:vAnchor="page" w:hAnchor="margin" w:x="45" w:y="12616"/>
        <w:rPr>
          <w:rStyle w:val="C3"/>
          <w:rtl w:val="0"/>
        </w:rPr>
      </w:pPr>
    </w:p>
    <w:p>
      <w:pPr>
        <w:pStyle w:val="P17"/>
        <w:framePr w:w="6658" w:h="480" w:hRule="exact" w:wrap="none" w:vAnchor="page" w:hAnchor="margin" w:x="71" w:y="12672"/>
        <w:rPr>
          <w:rStyle w:val="C13"/>
          <w:rtl w:val="0"/>
        </w:rPr>
      </w:pPr>
      <w:r>
        <w:rPr>
          <w:rStyle w:val="C13"/>
          <w:rtl w:val="0"/>
        </w:rPr>
        <w:t>d) Změřit a nastavit správnou hodnotu expozice, vysvětlit využití měření dopadajícího a odraženého světla</w:t>
      </w:r>
    </w:p>
    <w:p>
      <w:pPr>
        <w:pStyle w:val="P30"/>
        <w:framePr w:w="3921" w:h="607" w:hRule="exact" w:wrap="none" w:vAnchor="page" w:hAnchor="margin" w:x="6800" w:y="12616"/>
        <w:rPr>
          <w:rStyle w:val="C3"/>
          <w:rtl w:val="0"/>
        </w:rPr>
      </w:pPr>
    </w:p>
    <w:p>
      <w:pPr>
        <w:pStyle w:val="P31"/>
        <w:framePr w:w="3839" w:h="480" w:hRule="exact" w:wrap="none" w:vAnchor="page" w:hAnchor="margin" w:x="6856" w:y="12672"/>
        <w:rPr>
          <w:rStyle w:val="C22"/>
          <w:rtl w:val="0"/>
        </w:rPr>
      </w:pPr>
      <w:r>
        <w:rPr>
          <w:rStyle w:val="C22"/>
          <w:rtl w:val="0"/>
        </w:rPr>
        <w:t>Praktické předvedení a ústní ověření</w:t>
      </w:r>
    </w:p>
    <w:p>
      <w:pPr>
        <w:pStyle w:val="P12"/>
        <w:framePr w:w="6710" w:h="376" w:hRule="exact" w:wrap="none" w:vAnchor="page" w:hAnchor="margin" w:x="45" w:y="13223"/>
        <w:rPr>
          <w:rStyle w:val="C3"/>
          <w:rtl w:val="0"/>
        </w:rPr>
      </w:pPr>
    </w:p>
    <w:p>
      <w:pPr>
        <w:pStyle w:val="P13"/>
        <w:framePr w:w="6658" w:h="249" w:hRule="exact" w:wrap="none" w:vAnchor="page" w:hAnchor="margin" w:x="71" w:y="13279"/>
        <w:rPr>
          <w:rStyle w:val="C11"/>
          <w:rtl w:val="0"/>
        </w:rPr>
      </w:pPr>
      <w:r>
        <w:rPr>
          <w:rStyle w:val="C11"/>
          <w:rtl w:val="0"/>
        </w:rPr>
        <w:t>e) Popsat využití funkce HDR (zvýšení dynamického rozsahu obrazu)</w:t>
      </w:r>
    </w:p>
    <w:p>
      <w:pPr>
        <w:pStyle w:val="P28"/>
        <w:framePr w:w="3921" w:h="376" w:hRule="exact" w:wrap="none" w:vAnchor="page" w:hAnchor="margin" w:x="6800" w:y="13223"/>
        <w:rPr>
          <w:rStyle w:val="C3"/>
          <w:rtl w:val="0"/>
        </w:rPr>
      </w:pPr>
    </w:p>
    <w:p>
      <w:pPr>
        <w:pStyle w:val="P29"/>
        <w:framePr w:w="3839" w:h="249" w:hRule="exact" w:wrap="none" w:vAnchor="page" w:hAnchor="margin" w:x="6856" w:y="13279"/>
        <w:rPr>
          <w:rStyle w:val="C21"/>
          <w:rtl w:val="0"/>
        </w:rPr>
      </w:pPr>
      <w:r>
        <w:rPr>
          <w:rStyle w:val="C21"/>
          <w:rtl w:val="0"/>
        </w:rPr>
        <w:t>Ústní ověření</w:t>
      </w:r>
    </w:p>
    <w:p>
      <w:pPr>
        <w:pStyle w:val="P32"/>
        <w:framePr w:w="10710" w:h="248" w:hRule="exact" w:wrap="none" w:vAnchor="page" w:hAnchor="margin" w:x="28" w:y="137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architektury a krajiny, 20.10.2026 9:25:43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kompozice snímku a volba stanoviště záběru architektury a krajiny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nejdůležitější kompoziční principy tvorby fotografického obrazu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vhodné stanoviště a úhel pohledu pro záběr krajiny, exteriéru a interiéru architektury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Vysvětlit rozdíly v použití základních objektivů, širokoúhlých objektivů, teleobjektivů a speciálních objektivů s ohledem na perspektivní zkreslení a hloubku ostrosti záběru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Předvést využití jednotlivých objektivů pro různé případy fotografie krajiny a architektury</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Fotografování architektury (exteriér a interiér)</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Připravit zařízení a fotografický přístroj pro zhotovení snímku architektury</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Zhotovit snímky exteriéru architektury s využitím formátu na šířku a na výšku</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Zhotovit snímky interiéru architektury s využitím formátu na šířku a na výšku - zvolit vhodný způsob osvětlení</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Předvést prezentaci snímku ve formě neupraveného digitálního záznamu včetně přístroje, kterým byl zhotoven, a použitého příslušenství</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 a 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Fotografování krajiny</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a) Připravit zařízení a fotografický přístroj pro zhotovení snímku krajiny</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Praktické předvedení a ústní ověření</w:t>
      </w:r>
    </w:p>
    <w:p>
      <w:pPr>
        <w:pStyle w:val="P16"/>
        <w:framePr w:w="6710" w:h="376" w:hRule="exact" w:wrap="none" w:vAnchor="page" w:hAnchor="margin" w:x="45" w:y="10693"/>
        <w:rPr>
          <w:rStyle w:val="C3"/>
          <w:rtl w:val="0"/>
        </w:rPr>
      </w:pPr>
    </w:p>
    <w:p>
      <w:pPr>
        <w:pStyle w:val="P17"/>
        <w:framePr w:w="6658" w:h="249" w:hRule="exact" w:wrap="none" w:vAnchor="page" w:hAnchor="margin" w:x="71" w:y="10749"/>
        <w:rPr>
          <w:rStyle w:val="C13"/>
          <w:rtl w:val="0"/>
        </w:rPr>
      </w:pPr>
      <w:r>
        <w:rPr>
          <w:rStyle w:val="C13"/>
          <w:rtl w:val="0"/>
        </w:rPr>
        <w:t>b) Posoudit světelnou situaci a využít přirozeného světla při snímku krajiny</w:t>
      </w:r>
    </w:p>
    <w:p>
      <w:pPr>
        <w:pStyle w:val="P30"/>
        <w:framePr w:w="3921" w:h="376" w:hRule="exact" w:wrap="none" w:vAnchor="page" w:hAnchor="margin" w:x="6800" w:y="10693"/>
        <w:rPr>
          <w:rStyle w:val="C3"/>
          <w:rtl w:val="0"/>
        </w:rPr>
      </w:pPr>
    </w:p>
    <w:p>
      <w:pPr>
        <w:pStyle w:val="P31"/>
        <w:framePr w:w="3839" w:h="249" w:hRule="exact" w:wrap="none" w:vAnchor="page" w:hAnchor="margin" w:x="6856" w:y="10749"/>
        <w:rPr>
          <w:rStyle w:val="C22"/>
          <w:rtl w:val="0"/>
        </w:rPr>
      </w:pPr>
      <w:r>
        <w:rPr>
          <w:rStyle w:val="C22"/>
          <w:rtl w:val="0"/>
        </w:rPr>
        <w:t>Praktické předvedení</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c) Zhotovit minimálně 3 různé snímky krajiny s využitím různé perspektivy</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Praktické předvedení</w:t>
      </w:r>
    </w:p>
    <w:p>
      <w:pPr>
        <w:pStyle w:val="P16"/>
        <w:framePr w:w="6710" w:h="607" w:hRule="exact" w:wrap="none" w:vAnchor="page" w:hAnchor="margin" w:x="45" w:y="11445"/>
        <w:rPr>
          <w:rStyle w:val="C3"/>
          <w:rtl w:val="0"/>
        </w:rPr>
      </w:pPr>
    </w:p>
    <w:p>
      <w:pPr>
        <w:pStyle w:val="P17"/>
        <w:framePr w:w="6658" w:h="480" w:hRule="exact" w:wrap="none" w:vAnchor="page" w:hAnchor="margin" w:x="71" w:y="11501"/>
        <w:rPr>
          <w:rStyle w:val="C13"/>
          <w:rtl w:val="0"/>
        </w:rPr>
      </w:pPr>
      <w:r>
        <w:rPr>
          <w:rStyle w:val="C13"/>
          <w:rtl w:val="0"/>
        </w:rPr>
        <w:t>d) Předvést prezentaci snímku ve formě neupraveného digitálního záznamu, včetně přístroje, kterým byl zhotoven, a použitého příslušenství</w:t>
      </w:r>
    </w:p>
    <w:p>
      <w:pPr>
        <w:pStyle w:val="P30"/>
        <w:framePr w:w="3921" w:h="607" w:hRule="exact" w:wrap="none" w:vAnchor="page" w:hAnchor="margin" w:x="6800" w:y="11445"/>
        <w:rPr>
          <w:rStyle w:val="C3"/>
          <w:rtl w:val="0"/>
        </w:rPr>
      </w:pPr>
    </w:p>
    <w:p>
      <w:pPr>
        <w:pStyle w:val="P31"/>
        <w:framePr w:w="3839" w:h="480" w:hRule="exact" w:wrap="none" w:vAnchor="page" w:hAnchor="margin" w:x="6856" w:y="11501"/>
        <w:rPr>
          <w:rStyle w:val="C22"/>
          <w:rtl w:val="0"/>
        </w:rPr>
      </w:pPr>
      <w:r>
        <w:rPr>
          <w:rStyle w:val="C22"/>
          <w:rtl w:val="0"/>
        </w:rPr>
        <w:t>Praktické předvedení a ústní ověření</w:t>
      </w:r>
    </w:p>
    <w:p>
      <w:pPr>
        <w:pStyle w:val="P32"/>
        <w:framePr w:w="10710" w:h="248" w:hRule="exact" w:wrap="none" w:vAnchor="page" w:hAnchor="margin" w:x="28" w:y="12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architektury a krajiny, 20.10.2026 9:25:43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snímku s využitím grafických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Přenést digitální obraz z fotografického přístroje do počítače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hustotně a barevně fotografický obraz (např. pomocí funkce křivky, úrovně, jas a kontrast, úpravy barev)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jednoduché opravy obrazu pomocí nástrojů pro retuš</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dodatečnou úpravu snímku pomocí funkce perspektiva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jednotlivé datové formáty používané v grafických programech, zvolit vhodný datový formát pro uložení obrazu a obraz uložit</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Příprava snímku pro další zpracování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Provést úpravu snímku pro tisk</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Popsat princip práce jednotlivých typů tiskáren, zvolit vhodný typ tiskárny pro tisk fotografického obrazu</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Písemné a ústní ověření</w:t>
      </w:r>
    </w:p>
    <w:p>
      <w:pPr>
        <w:pStyle w:val="P16"/>
        <w:framePr w:w="6710" w:h="376" w:hRule="exact" w:wrap="none" w:vAnchor="page" w:hAnchor="margin" w:x="45" w:y="10845"/>
        <w:rPr>
          <w:rStyle w:val="C3"/>
          <w:rtl w:val="0"/>
        </w:rPr>
      </w:pPr>
    </w:p>
    <w:p>
      <w:pPr>
        <w:pStyle w:val="P17"/>
        <w:framePr w:w="6658" w:h="249" w:hRule="exact" w:wrap="none" w:vAnchor="page" w:hAnchor="margin" w:x="71" w:y="10901"/>
        <w:rPr>
          <w:rStyle w:val="C13"/>
          <w:rtl w:val="0"/>
        </w:rPr>
      </w:pPr>
      <w:r>
        <w:rPr>
          <w:rStyle w:val="C13"/>
          <w:rtl w:val="0"/>
        </w:rPr>
        <w:t>b) Uvést druhy materiálů vhodných pro tisk obrazu, popsat jejich vlastnosti</w:t>
      </w:r>
    </w:p>
    <w:p>
      <w:pPr>
        <w:pStyle w:val="P30"/>
        <w:framePr w:w="3921" w:h="376" w:hRule="exact" w:wrap="none" w:vAnchor="page" w:hAnchor="margin" w:x="6800" w:y="10845"/>
        <w:rPr>
          <w:rStyle w:val="C3"/>
          <w:rtl w:val="0"/>
        </w:rPr>
      </w:pPr>
    </w:p>
    <w:p>
      <w:pPr>
        <w:pStyle w:val="P31"/>
        <w:framePr w:w="3839" w:h="249" w:hRule="exact" w:wrap="none" w:vAnchor="page" w:hAnchor="margin" w:x="6856" w:y="10901"/>
        <w:rPr>
          <w:rStyle w:val="C22"/>
          <w:rtl w:val="0"/>
        </w:rPr>
      </w:pPr>
      <w:r>
        <w:rPr>
          <w:rStyle w:val="C22"/>
          <w:rtl w:val="0"/>
        </w:rPr>
        <w:t>Písemné a ústní ověření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c) Nastavit funkce a připravit tiskárnu pro tisk obrazu</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Praktické předvedení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Vytisknout kontrolní náhled snímku</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Archivování obrazových materiálů a digitálních dat</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Písemné a ústní ověření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b) Popsat možnosti ukládání digitálních dat</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Ústní ověření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c) Provést uložení digitálních dat na vhodné médium</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Praktické předvedení</w:t>
      </w:r>
    </w:p>
    <w:p>
      <w:pPr>
        <w:pStyle w:val="P16"/>
        <w:framePr w:w="6710" w:h="376" w:hRule="exact" w:wrap="none" w:vAnchor="page" w:hAnchor="margin" w:x="45" w:y="14697"/>
        <w:rPr>
          <w:rStyle w:val="C3"/>
          <w:rtl w:val="0"/>
        </w:rPr>
      </w:pPr>
    </w:p>
    <w:p>
      <w:pPr>
        <w:pStyle w:val="P17"/>
        <w:framePr w:w="6658" w:h="249" w:hRule="exact" w:wrap="none" w:vAnchor="page" w:hAnchor="margin" w:x="71" w:y="14753"/>
        <w:rPr>
          <w:rStyle w:val="C13"/>
          <w:rtl w:val="0"/>
        </w:rPr>
      </w:pPr>
      <w:r>
        <w:rPr>
          <w:rStyle w:val="C13"/>
          <w:rtl w:val="0"/>
        </w:rPr>
        <w:t>d) Popsat možnosti archivace obrazových materiálů (filmů, fotografií, tisků)</w:t>
      </w:r>
    </w:p>
    <w:p>
      <w:pPr>
        <w:pStyle w:val="P30"/>
        <w:framePr w:w="3921" w:h="376" w:hRule="exact" w:wrap="none" w:vAnchor="page" w:hAnchor="margin" w:x="6800" w:y="14697"/>
        <w:rPr>
          <w:rStyle w:val="C3"/>
          <w:rtl w:val="0"/>
        </w:rPr>
      </w:pPr>
    </w:p>
    <w:p>
      <w:pPr>
        <w:pStyle w:val="P31"/>
        <w:framePr w:w="3839" w:h="249" w:hRule="exact" w:wrap="none" w:vAnchor="page" w:hAnchor="margin" w:x="6856" w:y="14753"/>
        <w:rPr>
          <w:rStyle w:val="C22"/>
          <w:rtl w:val="0"/>
        </w:rPr>
      </w:pPr>
      <w:r>
        <w:rPr>
          <w:rStyle w:val="C22"/>
          <w:rtl w:val="0"/>
        </w:rPr>
        <w:t>Ústní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architektury a krajiny, 20.10.2026 9:25:43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digitálního obrazu pro export na web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stahování snímku z internetu do počítače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provést odeslání reklamních snímků z počítače pomocí elektronické pošty a datových úložišť</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povinné dokumentace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Orientovat se v právních předpisech v oblasti ochrany osobních dat a autorských práv (ve vztahu k fotografii architektury a krajiny)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způsob vedení zakázkové knihy</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Předvést způsob evidence objednávek a tvorby rozpočtu, vytvořit rozpočet pro konkrétní zakázku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architektury a krajiny, 20.10.2026 9:25:43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Písemné ověření v průběhu zkoušky probíhá formou písemné práce, která obsahuje okruhy z odborných kompetencí, jež jsou součástí této profesní kvalifikace a vyžadují písemné ověření. Po vyhodnocení písemné části zkoušky může autorizovaná osoba požadovat po uchazeči ústní upřesnění odpovědí. </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Fotograf architektury a krajiny, 20.10.2026 9:25:43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5 let odborné praxe v oblasti fotografie nebo ve funkci učitele praktického vyučování nebo odborného výcviku v oblasti fotografie.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obory fotografie, optika nebo fyzikální chemie a alespoň 5 let odborné praxe v oblasti fotografických služeb nebo ve funkci učitele odborných předmětů nebo odborného výcviku v oblasti fotografie.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4285"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394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•Fotografický ateliér,</w:t>
      </w:r>
    </w:p>
    <w:p>
      <w:pPr>
        <w:keepNext w:val="0"/>
        <w:keepLines w:val="1"/>
        <w:framePr w:w="10766" w:h="394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digitální fotografický přístroj, objektiv podle druhu řešené zakázky,</w:t>
      </w:r>
    </w:p>
    <w:p>
      <w:pPr>
        <w:keepNext w:val="0"/>
        <w:keepLines w:val="1"/>
        <w:framePr w:w="10766" w:h="394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•zábleskové nebo stálé fotografické osvětlovací zařízení pro fotografování interiéru, stativ a další příslušenství,</w:t>
      </w:r>
    </w:p>
    <w:p>
      <w:pPr>
        <w:keepNext w:val="0"/>
        <w:keepLines w:val="1"/>
        <w:framePr w:w="10766" w:h="394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vybavený monitorem a programem pro profesionální využití pro zpracování digitální fotografie (např. Photoshop), přístup k internetu,</w:t>
      </w:r>
    </w:p>
    <w:p>
      <w:pPr>
        <w:keepNext w:val="0"/>
        <w:keepLines w:val="1"/>
        <w:framePr w:w="10766" w:h="394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pro tisk barevných i černobílých fotografií do velikosti formátu A4,</w:t>
      </w:r>
    </w:p>
    <w:p>
      <w:pPr>
        <w:keepNext w:val="0"/>
        <w:keepLines w:val="1"/>
        <w:framePr w:w="10766" w:h="394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balení fotografického papíru formátu A4, zakázková kniha</w:t>
      </w:r>
    </w:p>
    <w:p>
      <w:pPr>
        <w:keepNext w:val="0"/>
        <w:keepLines w:val="1"/>
        <w:framePr w:w="10766" w:h="394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faktury, formulář zjednodušeného daňového dokladu.</w:t>
      </w:r>
    </w:p>
    <w:p>
      <w:pPr>
        <w:keepNext w:val="0"/>
        <w:keepLines w:val="0"/>
        <w:framePr w:w="10766" w:h="3945"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po dohodě s autorizovanou osobou právo používat při vykonávání praktické části zkoušky vlastní fotografický přístoj s příslušenstvím.</w:t>
      </w:r>
    </w:p>
    <w:p>
      <w:pPr>
        <w:keepNext w:val="0"/>
        <w:keepLines w:val="0"/>
        <w:framePr w:w="10766" w:h="3945"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45"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Fotograf architektury a krajiny, 20.10.2026 9:25:43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9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Fotograf architektury a krajiny, 20.10.2026 9:25:43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fotografických živností</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Slezská univerzita v Opavě</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tvůrčí fotografie</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fotografická, filmová a televizní, o. p. s., Skalsko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Fotostudio Kráčmar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drobného podnikání</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 COPTH, Praha 9 (pův. Střední odborné učiliště služeb Praha 9)</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FotoStudio ´91</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Michael - Střední škola a Vyšší odborná škola reklamní a umělecké tvorby, s. r. 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Stanice techniků DDM hl. m. Prahy</w:t>
      </w:r>
    </w:p>
    <w:p>
      <w:pPr>
        <w:pStyle w:val="P21"/>
        <w:framePr w:w="7654" w:h="331" w:hRule="exact" w:wrap="none" w:vAnchor="page" w:hAnchor="margin" w:x="28" w:y="15940"/>
        <w:rPr>
          <w:rStyle w:val="C16"/>
          <w:rtl w:val="0"/>
        </w:rPr>
      </w:pPr>
      <w:r>
        <w:rPr>
          <w:rStyle w:val="C16"/>
          <w:rtl w:val="0"/>
        </w:rPr>
        <w:t>Fotograf architektury a krajiny, 20.10.2026 9:25:43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DC3A4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B445F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A6307C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