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E4B2F2" Type="http://schemas.openxmlformats.org/officeDocument/2006/relationships/officeDocument" Target="/word/document.xml" /><Relationship Id="coreRCE4B2F2" Type="http://schemas.openxmlformats.org/package/2006/relationships/metadata/core-properties" Target="/docProps/core.xml" /><Relationship Id="customRCE4B2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 základy fotografování (kód: 34-037-H)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různé fotografické situace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cvičných snímků dle zadání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úprava cvičných snímků s využitím grafického programu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Archivování obrazových materiálů a digitálních dat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digitálního obrazu pro export na web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26.05.2028</w:t>
      </w:r>
    </w:p>
    <w:p>
      <w:pPr>
        <w:pStyle w:val="P21"/>
        <w:framePr w:w="7654" w:h="331" w:hRule="exact" w:wrap="none" w:vAnchor="page" w:hAnchor="margin" w:x="28" w:y="15940"/>
        <w:rPr>
          <w:rStyle w:val="C16"/>
          <w:rtl w:val="0"/>
        </w:rPr>
      </w:pPr>
      <w:r>
        <w:rPr>
          <w:rStyle w:val="C16"/>
          <w:rtl w:val="0"/>
        </w:rPr>
        <w:t>Fotograf/fotografka – základy fotografování, 9.9.2026 20:11:11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různé druhy snímků, vysvětlit rozdíly mezi trvalým a 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cvičného snímku,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zadaného druhu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cvičné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9.9.2026 20:11:11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různé fotografické situace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fotografický přístroj, popsat jeho technické parametry a možnosti použití v různých fotografických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vhodné fotografické příslušenství pro různé práce v oblasti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vybavení fotografického ateliéru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cvičných snímků dle zadání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zadaného snímku s použitím kompozičních pravidel</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cvičný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 xml:space="preserve">d) Předvést prezentaci snímku ve formě neupraveného digitálního záznamu včetně přístroje, kterým byl zhotoven a  použitého  příslušenství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Základní úprava cvičných snímků s využitím grafického programu</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Přenést digitální obraz z fotografického přístroje do počítače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Zvolit nejvhodnější grafický program pro daný úkol, popsat jeho funkce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základní úpravy hustoty a barevnosti fotografického obrazu (např. pomocí funkce křivky, úrovně, jas a kontrast, úpravy barev)</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jednoduché opravy obrazu pomocí nástrojů pro retuš</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9.9.2026 20:11:11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snímku pro další zpracování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úpravu snímku pro tisk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Archivování obrazových materiálů a digitálních dat</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Provést uložení digitálních dat na vhodné médium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možnosti archivace obrazových materiálů (filmů, fotografií, tisků)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Příprava digitálního obrazu pro export na web</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Předvést stahování snímku z internetu do počítače</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9.9.2026 20:11:11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w:t>
        <w:br w:type="textWrapping"/>
        <w:t>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9.9.2026 20:11:11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cvičný snímek zátiší a dále si vylosuje dvě témata pro cvičné snímky z následující nabídky. Vylosované snímky zhotoví tak, aby prokázal potřebné odborné způsobilosti.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reportáže a obrazového souboru se jedná o sérii 6 snímků, u produktové fotografie o 3 záběry cvičného produktu.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 pro cvičné snímky: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Portrét, postava, portrét s rukou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Reportáž (z městské dopravy, z tržnice, ze sportovního utkání a pod.- téma určí dle okolností autorizovaná osoba)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snímek</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Zdokumentování postupu práce (obrazový soubor)</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města (architektura)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krajiny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 základy fotografování, 9.9.2026 20:11:11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fotografický ateliér včetně fotografických blesků, stativů a dalšího příslušenství, počítač s vhodným programem pro zpracování digitální fotografie, tiskárna, internet, lidský model.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 základy fotografování, 9.9.2026 20:11:11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 základy fotografování, 9.9.2026 20:11:11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Fotograf/fotografka – základy fotografování, 9.9.2026 20:11:11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DC42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3A0B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