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4BDB7" Type="http://schemas.openxmlformats.org/officeDocument/2006/relationships/officeDocument" Target="/word/document.xml" /><Relationship Id="coreR2994BDB7" Type="http://schemas.openxmlformats.org/package/2006/relationships/metadata/core-properties" Target="/docProps/core.xml" /><Relationship Id="customR2994BD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5.11.2026 0:53:52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Portrétní a módní fotograf/fotografka, 5.11.2026 0:53:52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