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B97928" Type="http://schemas.openxmlformats.org/officeDocument/2006/relationships/officeDocument" Target="/word/document.xml" /><Relationship Id="coreR3DB97928" Type="http://schemas.openxmlformats.org/package/2006/relationships/metadata/core-properties" Target="/docProps/core.xml" /><Relationship Id="customR3DB979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kovových stavebních konstrukcí (kód: 36-094-H)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kovových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provádění montáží a demontáží kovových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montáž kovových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Montáž a osazování sloupů, stožárů, stropních nosníků, překladů, panelů a podobných součástí a celků z kovových materiálů (ocel, Al, Cu) včetně dílců pro opláštění budov</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protikorozní a protipožární ochrany montovaných celků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Používání prostředků pro manipulaci s ocelovými konstrukcemi a jejich částmi</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Ošetřování a údržba nástrojů, nářadí a pomůcek pro montážní práce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kovových stavebních konstrukcí, 17.6.2026 15:12:40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Provést zápis do stavebního/montážního deníku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Organizovat pracoviště před započetím montáže a volit strojní zařízení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6980"/>
        <w:rPr>
          <w:rStyle w:val="C3"/>
          <w:rtl w:val="0"/>
        </w:rPr>
      </w:pPr>
    </w:p>
    <w:p>
      <w:pPr>
        <w:pStyle w:val="P17"/>
        <w:framePr w:w="6658" w:h="480" w:hRule="exact" w:wrap="none" w:vAnchor="page" w:hAnchor="margin" w:x="71" w:y="7036"/>
        <w:rPr>
          <w:rStyle w:val="C13"/>
          <w:rtl w:val="0"/>
        </w:rPr>
      </w:pPr>
      <w:r>
        <w:rPr>
          <w:rStyle w:val="C13"/>
          <w:rtl w:val="0"/>
        </w:rPr>
        <w:t>b) Zajistit bezpečné postupy při provádění montáže a demontáže a při obsluze strojního zařízení</w:t>
      </w:r>
    </w:p>
    <w:p>
      <w:pPr>
        <w:pStyle w:val="P30"/>
        <w:framePr w:w="3921" w:h="607" w:hRule="exact" w:wrap="none" w:vAnchor="page" w:hAnchor="margin" w:x="6800" w:y="6980"/>
        <w:rPr>
          <w:rStyle w:val="C3"/>
          <w:rtl w:val="0"/>
        </w:rPr>
      </w:pPr>
    </w:p>
    <w:p>
      <w:pPr>
        <w:pStyle w:val="P31"/>
        <w:framePr w:w="3839" w:h="480"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Převzít staveniště včetně udání výškových a orientačních bodů</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Praktické předvedení a 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Návrh pracovních postupů a technologických podmínek pro provádění montáží a demontáží kovových stavebních konstrukcí</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Stanovit odpovídající pracovní postup včetně technologických podmínek pro zadanou montáž či demontáž</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a ústní ověření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Vysvětlit pracovní postup a zdůvodnit jeho výběr</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Písemné a ústní ověření</w:t>
      </w:r>
    </w:p>
    <w:p>
      <w:pPr>
        <w:pStyle w:val="P32"/>
        <w:framePr w:w="10710" w:h="248" w:hRule="exact" w:wrap="none" w:vAnchor="page" w:hAnchor="margin" w:x="28" w:y="10632"/>
        <w:rPr>
          <w:rStyle w:val="C23"/>
          <w:rtl w:val="0"/>
        </w:rPr>
      </w:pPr>
      <w:r>
        <w:rPr>
          <w:rStyle w:val="C23"/>
          <w:rtl w:val="0"/>
        </w:rPr>
        <w:t>Je třeba splnit obě kritéria.</w:t>
      </w:r>
    </w:p>
    <w:p>
      <w:pPr>
        <w:pStyle w:val="P23"/>
        <w:framePr w:w="10710" w:h="547" w:hRule="exact" w:wrap="none" w:vAnchor="page" w:hAnchor="margin" w:x="28" w:y="11067"/>
        <w:rPr>
          <w:rStyle w:val="C18"/>
          <w:rtl w:val="0"/>
        </w:rPr>
      </w:pPr>
      <w:r>
        <w:rPr>
          <w:rStyle w:val="C18"/>
          <w:rtl w:val="0"/>
        </w:rPr>
        <w:t>Příprava a montáž kovových konstrukčních prvků do technologických celků dle technické dokumentace</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a) Navrhnout a popsat technologický postup, zvolit vhodné nářadí a měřidla, provést zaměření a vytyčení polohy vybrané montované konstrukce</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a ústní ověření</w:t>
      </w:r>
    </w:p>
    <w:p>
      <w:pPr>
        <w:pStyle w:val="P16"/>
        <w:framePr w:w="6710" w:h="607" w:hRule="exact" w:wrap="none" w:vAnchor="page" w:hAnchor="margin" w:x="45" w:y="12697"/>
        <w:rPr>
          <w:rStyle w:val="C3"/>
          <w:rtl w:val="0"/>
        </w:rPr>
      </w:pPr>
    </w:p>
    <w:p>
      <w:pPr>
        <w:pStyle w:val="P17"/>
        <w:framePr w:w="6658" w:h="480" w:hRule="exact" w:wrap="none" w:vAnchor="page" w:hAnchor="margin" w:x="71" w:y="12753"/>
        <w:rPr>
          <w:rStyle w:val="C13"/>
          <w:rtl w:val="0"/>
        </w:rPr>
      </w:pPr>
      <w:r>
        <w:rPr>
          <w:rStyle w:val="C13"/>
          <w:rtl w:val="0"/>
        </w:rPr>
        <w:t>b) Provést předepsané spojení montovaných dílů případně sestav (svařované, šroubované, nýtované)</w:t>
      </w:r>
    </w:p>
    <w:p>
      <w:pPr>
        <w:pStyle w:val="P30"/>
        <w:framePr w:w="3921" w:h="607" w:hRule="exact" w:wrap="none" w:vAnchor="page" w:hAnchor="margin" w:x="6800" w:y="12697"/>
        <w:rPr>
          <w:rStyle w:val="C3"/>
          <w:rtl w:val="0"/>
        </w:rPr>
      </w:pPr>
    </w:p>
    <w:p>
      <w:pPr>
        <w:pStyle w:val="P31"/>
        <w:framePr w:w="3839" w:h="480" w:hRule="exact" w:wrap="none" w:vAnchor="page" w:hAnchor="margin" w:x="6856" w:y="12753"/>
        <w:rPr>
          <w:rStyle w:val="C22"/>
          <w:rtl w:val="0"/>
        </w:rPr>
      </w:pPr>
      <w:r>
        <w:rPr>
          <w:rStyle w:val="C22"/>
          <w:rtl w:val="0"/>
        </w:rPr>
        <w:t>Praktické předvedení a ústní ověření</w:t>
      </w:r>
    </w:p>
    <w:p>
      <w:pPr>
        <w:pStyle w:val="P12"/>
        <w:framePr w:w="6710" w:h="607" w:hRule="exact" w:wrap="none" w:vAnchor="page" w:hAnchor="margin" w:x="45" w:y="13304"/>
        <w:rPr>
          <w:rStyle w:val="C3"/>
          <w:rtl w:val="0"/>
        </w:rPr>
      </w:pPr>
    </w:p>
    <w:p>
      <w:pPr>
        <w:pStyle w:val="P13"/>
        <w:framePr w:w="6658" w:h="480" w:hRule="exact" w:wrap="none" w:vAnchor="page" w:hAnchor="margin" w:x="71" w:y="13360"/>
        <w:rPr>
          <w:rStyle w:val="C11"/>
          <w:rtl w:val="0"/>
        </w:rPr>
      </w:pPr>
      <w:r>
        <w:rPr>
          <w:rStyle w:val="C11"/>
          <w:rtl w:val="0"/>
        </w:rPr>
        <w:t>c) Zhotovit stavební kovovou konstrukci z jednotlivých konstrukčních prvků a sestav</w:t>
      </w:r>
    </w:p>
    <w:p>
      <w:pPr>
        <w:pStyle w:val="P28"/>
        <w:framePr w:w="3921" w:h="607" w:hRule="exact" w:wrap="none" w:vAnchor="page" w:hAnchor="margin" w:x="6800" w:y="13304"/>
        <w:rPr>
          <w:rStyle w:val="C3"/>
          <w:rtl w:val="0"/>
        </w:rPr>
      </w:pPr>
    </w:p>
    <w:p>
      <w:pPr>
        <w:pStyle w:val="P29"/>
        <w:framePr w:w="3839" w:h="480" w:hRule="exact" w:wrap="none" w:vAnchor="page" w:hAnchor="margin" w:x="6856" w:y="13360"/>
        <w:rPr>
          <w:rStyle w:val="C21"/>
          <w:rtl w:val="0"/>
        </w:rPr>
      </w:pPr>
      <w:r>
        <w:rPr>
          <w:rStyle w:val="C21"/>
          <w:rtl w:val="0"/>
        </w:rPr>
        <w:t>Praktické předvedení</w:t>
      </w:r>
    </w:p>
    <w:p>
      <w:pPr>
        <w:pStyle w:val="P32"/>
        <w:framePr w:w="10710" w:h="248" w:hRule="exact" w:wrap="none" w:vAnchor="page" w:hAnchor="margin" w:x="28" w:y="140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kovových stavebních konstrukcí, 17.6.2026 15:12:40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osazování sloupů, stožárů, stropních nosníků, překladů, panelů a podobných součástí a celků z kovových materiálů (ocel, Al, Cu) včetně dílců pro opláštění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a vysvětlit technologický postup montáže vybrané konstrukce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potřebné nářadí, pomůcky a manipulační zařízení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Provést montáž vybrané konstrukce podle zadání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Zvolit a provést kontrolní měření (rozměrů, kolmosti, rovinnosti) a funkční zkoušku konstrukce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Předvést a zdůvodnit postup odstranění případné zjevné geometrické vady konstrukce, zjištěné na místě montáže a zdůvodnit zvolený postup</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Provádění protikorozní a protipožární ochrany montovaných celků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Vysvětlit technologický postup aplikace protikorozní ochrany včetně zásad BOZP</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Písemné a 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b) Provést opravu běžného poškození protikorozní ochrany</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Vysvětlit důvody a formy protipožární ochrany</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Používání prostředků pro manipulaci s ocelovými konstrukcemi a jejich částmi</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a) Charakterizovat stroje a zařízení používaná při montáži kovových stavebních konstrukcí</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Písemné a ústní ověření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Písemné a ústní ověření</w:t>
      </w:r>
    </w:p>
    <w:p>
      <w:pPr>
        <w:pStyle w:val="P12"/>
        <w:framePr w:w="6710" w:h="376" w:hRule="exact" w:wrap="none" w:vAnchor="page" w:hAnchor="margin" w:x="45" w:y="11052"/>
        <w:rPr>
          <w:rStyle w:val="C3"/>
          <w:rtl w:val="0"/>
        </w:rPr>
      </w:pPr>
    </w:p>
    <w:p>
      <w:pPr>
        <w:pStyle w:val="P13"/>
        <w:framePr w:w="6658" w:h="249" w:hRule="exact" w:wrap="none" w:vAnchor="page" w:hAnchor="margin" w:x="71" w:y="11108"/>
        <w:rPr>
          <w:rStyle w:val="C11"/>
          <w:rtl w:val="0"/>
        </w:rPr>
      </w:pPr>
      <w:r>
        <w:rPr>
          <w:rStyle w:val="C11"/>
          <w:rtl w:val="0"/>
        </w:rPr>
        <w:t>c) Zvolit a použít vhodné zvedací a manipulační zařízení podle zadání úkolu</w:t>
      </w:r>
    </w:p>
    <w:p>
      <w:pPr>
        <w:pStyle w:val="P28"/>
        <w:framePr w:w="3921" w:h="376" w:hRule="exact" w:wrap="none" w:vAnchor="page" w:hAnchor="margin" w:x="6800" w:y="11052"/>
        <w:rPr>
          <w:rStyle w:val="C3"/>
          <w:rtl w:val="0"/>
        </w:rPr>
      </w:pPr>
    </w:p>
    <w:p>
      <w:pPr>
        <w:pStyle w:val="P29"/>
        <w:framePr w:w="3839" w:h="249" w:hRule="exact" w:wrap="none" w:vAnchor="page" w:hAnchor="margin" w:x="6856" w:y="1110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3"/>
        <w:framePr w:w="10710" w:h="340" w:hRule="exact" w:wrap="none" w:vAnchor="page" w:hAnchor="margin" w:x="28" w:y="11977"/>
        <w:rPr>
          <w:rStyle w:val="C18"/>
          <w:rtl w:val="0"/>
        </w:rPr>
      </w:pPr>
      <w:r>
        <w:rPr>
          <w:rStyle w:val="C18"/>
          <w:rtl w:val="0"/>
        </w:rPr>
        <w:t>Ošetřování a údržba nástrojů, nářadí a pomůcek pro montážní práce</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Ošetřit nářadí a pracovní pomůcky pro montážní a demontážní práce</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607" w:hRule="exact" w:wrap="none" w:vAnchor="page" w:hAnchor="margin" w:x="45" w:y="13169"/>
        <w:rPr>
          <w:rStyle w:val="C3"/>
          <w:rtl w:val="0"/>
        </w:rPr>
      </w:pPr>
    </w:p>
    <w:p>
      <w:pPr>
        <w:pStyle w:val="P17"/>
        <w:framePr w:w="6658" w:h="480" w:hRule="exact" w:wrap="none" w:vAnchor="page" w:hAnchor="margin" w:x="71" w:y="13225"/>
        <w:rPr>
          <w:rStyle w:val="C13"/>
          <w:rtl w:val="0"/>
        </w:rPr>
      </w:pPr>
      <w:r>
        <w:rPr>
          <w:rStyle w:val="C13"/>
          <w:rtl w:val="0"/>
        </w:rPr>
        <w:t>b) Ošetřit strojní zařízení a manipulační prostředky pro montážní a demontážní práce</w:t>
      </w:r>
    </w:p>
    <w:p>
      <w:pPr>
        <w:pStyle w:val="P30"/>
        <w:framePr w:w="3921" w:h="607" w:hRule="exact" w:wrap="none" w:vAnchor="page" w:hAnchor="margin" w:x="6800" w:y="13169"/>
        <w:rPr>
          <w:rStyle w:val="C3"/>
          <w:rtl w:val="0"/>
        </w:rPr>
      </w:pPr>
    </w:p>
    <w:p>
      <w:pPr>
        <w:pStyle w:val="P31"/>
        <w:framePr w:w="3839" w:h="480" w:hRule="exact" w:wrap="none" w:vAnchor="page" w:hAnchor="margin" w:x="6856" w:y="13225"/>
        <w:rPr>
          <w:rStyle w:val="C22"/>
          <w:rtl w:val="0"/>
        </w:rPr>
      </w:pPr>
      <w:r>
        <w:rPr>
          <w:rStyle w:val="C22"/>
          <w:rtl w:val="0"/>
        </w:rPr>
        <w:t>Praktické předvedení a ústní ověření</w:t>
      </w:r>
    </w:p>
    <w:p>
      <w:pPr>
        <w:pStyle w:val="P32"/>
        <w:framePr w:w="10710" w:h="248" w:hRule="exact" w:wrap="none" w:vAnchor="page" w:hAnchor="margin" w:x="28" w:y="13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kovových stavebních konstrukcí, 17.6.2026 15:12:40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https://www.nsp.cz/jednotka-prace/monter-kovovych-stavebnic-aece#zdravotni-zpusobilost).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způsobilosti ke svařování kovů (svářečský průkaz) – základní zkouška – odborná způsobilost podle ČSN 050705 Z1 a vazačský průkaz (Vázání a zavěšování břemen - odborná způsobilost podle ČSN ISO 12480-1 a ČSN ISO 8792) https://nsp.cz/jednotka-prace/monter-kovovych-stavebnic-aece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rozpracuje hodnoticí standard do konkrétního zadání. Přitom nemůže měnit obecný charakter kritérií hodnocení ani žádné povinné kritérium vypustit.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zejména následujících norem v platném znění: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1090-1+A1 Provádění ocelových konstrukcí a hliníkových konstrukcí - Část 1: Požadavky na posouzení shody konstrukčních dílců</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1090-2+A1 Provádění ocelových konstrukcí a hliníkových konstrukcí - Část 2: Technické požadavky na ocelové konstrukce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1090-3 Provádění ocelových konstrukcí a hliníkových konstrukcí - Část 3: Technické požadavky na hliníkové konstrukce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2603 - Provádění ocelových mostních konstrukcí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2604 - Požadavky na údržbu a kontrolu ocelových konstrukcí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0802 - Požární bezpečnost staveb – nevýrobní objekty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 Požární bezpečnost staveb – společná ustanovení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 0610 – Bezpečnostní předpisy pro svařování a řezání kovů plamenem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 0630 – Bezpečnostní předpisy pro svařování a řezání kovů el. obloukem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Dále je hodnoceno dodržování předpisů BOZP, znalost opatření nařízení vlády č. 262/2005 Sb. (práce ve výškách) a používání osobních ochranných pracovních prostředků, dodržování předpisů PO a hygieny práce.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formou praktického předvedení je třeba přihlížet k bezpečnému provádění všech úkonů a dodržování předpisů.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Montér/montérka kovových stavebních konstrukcí, 17.6.2026 15:12:40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(skupina oborů stavebnictví, strojírenství) + střední vzdělání s maturitní zkouškou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nebo strojírenství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stavebně montážních prací nebo ve funkci učitele odborných předmětů, nebo učitele praktického vyučování.</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prokáže autorizujícímu orgánu odbornou způsobilost rovněž předložením dokladu o svařování kovů (svářečský průkaz) ‒ základní zkouška ‒ odborná způsobilost podle ČSN 05 0705 Z1 a dokladu Vázání a zavěšování břemen - odborná způsobilost podle ČSN ISO 12480-1 a ČSN ISO 8792 (vazačský průkaz).</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kovových stavebních konstrukcí, 17.6.2026 15:12:40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výcvikové pracoviště, prostředí reálné stavby) umožňující realizaci zkoušek, vybavené potřebnými stroji a zařízeními vhodnými pro montážní práce vč. přísunu potřebné energie a nezbytným sociálním zázemím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•nezbytně nutná zvedací zařízení (kladkostroje, zvedáky)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agregáty pro různé druhy svařování a řezání kovů (elektrický oblouk, plamen)</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vybavení pro výškové práce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kovová konstrukce s geometrickou vadou (na níž uchazeč předvede postup odstranění zjevné geometrické vady)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/montážní deník</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Montér/montérka kovových stavebních konstrukcí, 17.6.2026 15:12:40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 – 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 stavební firma</w:t>
      </w:r>
    </w:p>
    <w:p>
      <w:pPr>
        <w:pStyle w:val="P21"/>
        <w:framePr w:w="7654" w:h="331" w:hRule="exact" w:wrap="none" w:vAnchor="page" w:hAnchor="margin" w:x="28" w:y="15940"/>
        <w:rPr>
          <w:rStyle w:val="C16"/>
          <w:rtl w:val="0"/>
        </w:rPr>
      </w:pPr>
      <w:r>
        <w:rPr>
          <w:rStyle w:val="C16"/>
          <w:rtl w:val="0"/>
        </w:rPr>
        <w:t>Montér/montérka kovových stavebních konstrukcí, 17.6.2026 15:12:40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838F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44E2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9E82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