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455BF" Type="http://schemas.openxmlformats.org/officeDocument/2006/relationships/officeDocument" Target="/word/document.xml" /><Relationship Id="coreRC9455BF" Type="http://schemas.openxmlformats.org/package/2006/relationships/metadata/core-properties" Target="/docProps/core.xml" /><Relationship Id="customRC945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21.8.2026 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21.8.2026 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21.8.2026 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21.8.2026 0:58:45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