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8A2267" Type="http://schemas.openxmlformats.org/officeDocument/2006/relationships/officeDocument" Target="/word/document.xml" /><Relationship Id="coreR688A2267" Type="http://schemas.openxmlformats.org/package/2006/relationships/metadata/core-properties" Target="/docProps/core.xml" /><Relationship Id="customR688A22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solárních termických soustav (kód: 23-099-M)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certifikacích v solárních termických soustavách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solárních tepelných kolektorech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solárních termických soustavách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Výpočty solárních termických soustav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Instalace, údržba a servis solárních termických soustav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Instalatér/instalatérka solárních termických soustav,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 (Zákona č. 318/2012 Sb., kterým se mění zákon č. 406/2000 Sb., o hospodaření energií, ve znění pozdějších předpisů a Zákona č. 455/1991 Sb., o živnostenském podnikání (živnostenský zákon), ve znění pozdějších předpisů).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zařazení uchazeče ke zkoušce je splnění některého z následujících požadavků: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odborné vzdělání s výučním listem v technickém oboru a praxe v oboru minimálně 3 roky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vzdělání s maturitní zkouškou technického směru a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vyšší odborné vzdělání technického směru +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vysokoškolské vzdělání technického směru +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řádné ukončení rekvalifikace pro pracovní činnost instalatér nebo topenář a 3 roky praxe v oboru instalatérství, topenářství 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probíhá ústně nebo praktickým předvedením s ústním vysvětlením.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úkonů. K přezkoušení praktických kompetencí určí zkoušející část solární termické soustavy. K přezkoušení kompetence instalace, údržba a servis solárních soustav zkoušející simuluje závadu na určené části solární soustavy.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Členové zkušební komise musejí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Instalatér/instalatérka solárních termických soustav,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Instalatér/instalatérka solárních termických soustav,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