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42E1F" Type="http://schemas.openxmlformats.org/officeDocument/2006/relationships/officeDocument" Target="/word/document.xml" /><Relationship Id="coreRFB42E1F" Type="http://schemas.openxmlformats.org/package/2006/relationships/metadata/core-properties" Target="/docProps/core.xml" /><Relationship Id="customRFB42E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17.8.2026 21:20:58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Zpracovatel přírodních pletiv (kód: 33-58-E/01)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Košíkář a pletař (kód: 33-99-H/11)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Košíkář a pletař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17.8.2026 21:20:58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