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E547" Type="http://schemas.openxmlformats.org/officeDocument/2006/relationships/officeDocument" Target="/word/document.xml" /><Relationship Id="coreR52FE547" Type="http://schemas.openxmlformats.org/package/2006/relationships/metadata/core-properties" Target="/docProps/core.xml" /><Relationship Id="customR52FE5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výtvarného návrhu košíkářského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rukodělné zhotovení košíkářských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rukodělné zhotovení košíkářského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rukodělných košíkářských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košíkářských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povrchová úprava košíkářských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18.10.2026 19:27:23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https://nsp.cz/jednotka-prace/kosikar-a-pletar#zdravotni-zpusobilost).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 - zejména formou praktického předvedení -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3 výrobky podle výtvarného návrhu a 2 základní výplety: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•košíkářský výrobek z pedigu pro použití při stolování včetně vícebarevné úpravy prutů, např. koš na chléb o rozměrech 200 x 300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•drobný slaměný výrobek pro dekorativní použití v interiéru včetně vícebarevné úpravy stébel, např. vánoční ozdoba – zvonek o délce 70 mm a průměru 50 mm ze stébel žitné slámy, nebo jiný výrobek srovnatelné náročnosti 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•košíkářský výrobek z vrbového proutí pro dekorativní použití v interiéru, např. koš na krbové dříví o velikosti do š. 430 mm x hl. 300 mm x v. 500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•výplet pro kruhový sedák židle z rákosového vlákna minimálně o 80 dírkách s roztečí 13 až 15 mm;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•výplet opěradla židle z pravého sítí, minimální rozměr rámu vyplétaného opěradla je 450 x 200 mm.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určí, zda bude uchazeč zhotovovat uvedené tři výrobky podle vlastních výtvarných návrhů nebo podle předložených návrhů autorizovanou osobou.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Výtvarné návrhy jsou zpracovány technikou kolorovaná kresba na kreslicích papírech minimálních rozměrů A4, max. A3.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košíkářských výrobků autorizovaná osoba připraví židli s poškozeným rákosovým výpletem určenou k opravě.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18.10.2026 19:27:23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18.10.2026 19:27:23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492BA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