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81AC7" Type="http://schemas.openxmlformats.org/officeDocument/2006/relationships/officeDocument" Target="/word/document.xml" /><Relationship Id="coreR18281AC7" Type="http://schemas.openxmlformats.org/package/2006/relationships/metadata/core-properties" Target="/docProps/core.xml" /><Relationship Id="customR18281A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architektonických výstavních modelů (kód: 82-020-H)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výstavních modelů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řemeslného záměru, studium podkladů a technické dokumentace výstavních modelů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pracovních postupů pro zhotovení výstavních modelů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výstavních modelů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výstavních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Opravy, obnova, údržba a rekonstrukce výstavních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Provedení konečné povrchové úpravy a údržby výstavních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20.10.2026 7:32:22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k dodržování povinností pro bezpečnou a zdraví neohrožující práci, dodržování technologické kázně. Uchazeč zhotoví a sestaví architektonické, urbanistické a funkční mechanické modely z nejrůznějších materiálů (například polystyren, karton, překližka, desky z umělé hmoty, dřevo) včetně grafické, barevné a povrchové úpravy, dle svých znalostí a zadání. Je třeba klást důraz na kvalitu a přesnost zhotovení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podle tohoto hodnoticího standardu. Při zkoušce uchazeč zhotoví 3 výrobky: 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čalouněné pohovky pro dvě osoby v provedení: polystyrénový podklad s textilním povrchem, ostatní materiály si zvolí uchazeč sám, max. rozměry d 1600 x h 700 x v 800 mm, měřítko 1:5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jednopodlažního domu s odnímatelnou střechou s náhledem na vnitřní prostorové členění o dispozici maximálně 2+1, provedení: polystyrénový deskový materiál polepený papírem, ostatní materiály si zvolí uchazeč sám, měřítko 1:20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urbanistického řešení začlenění tří budov v základních proporcích ve výškově členité krajině, rozměry plochy 400 x 600 mm, provedení: vícevrstvý kartonový materiál, ostatní materiály si zvolí uchazeč sám, měřítko 1:1000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souvisejících se zhotovením uvedených tří výrobků podle tohoto standardu autorizovaná osoba připraví 2 různé sady výrobní dokumentace čalouněné pohovky pro dvě osoby, 2 různé sady dokumentace půdorysného řešení a pohledů jednopodlažního domu bez zobrazení axonometrie a perspektivy, 2 sady dokumentace situačního postavení tří objektů budov v krajině včetně vrstevnic; rozměry situačního vrstevnicového zobrazení 800 x 1200 mm.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zastavit výrobu modelu a schválit i nedokončený model v případě, že uchazeč postupuje dle standartních postupů prací na modelech.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Opravy, obnova, údržba a rekonstrukce výstavních modelů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výstavní model určený k opravě, např. model krajiny poškozený pádem jiného předmětu.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posuzována kvalita, přesnost provedení a estetické ztvárnění výrobků, dále manuální zručnost uchazeče a dodržování předpisů BOZP a PO. Uchazeč si přinese vlastní pracovní oděv a obuv.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20.10.2026 7:32:22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20.10.2026 7:32:22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9800D6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