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45DEDD" Type="http://schemas.openxmlformats.org/officeDocument/2006/relationships/officeDocument" Target="/word/document.xml" /><Relationship Id="coreR2745DEDD" Type="http://schemas.openxmlformats.org/package/2006/relationships/metadata/core-properties" Target="/docProps/core.xml" /><Relationship Id="customR2745DE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architektonických výstavních modelů (kód: 82-020-H)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Modelář výstavních modelů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řemeslného záměru, studium podkladů a technické dokumentace výstavních modelů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a pracovních postupů pro zhotovení výstavních modelů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výstavních modelů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výstavních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obnova, údržba a rekonstrukce výstavních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Provedení konečné povrchové úpravy a údržby výstavních modelů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14.10.2015 do: 11.04.2022</w:t>
      </w:r>
    </w:p>
    <w:p>
      <w:pPr>
        <w:pStyle w:val="P21"/>
        <w:framePr w:w="7654" w:h="331" w:hRule="exact" w:wrap="none" w:vAnchor="page" w:hAnchor="margin" w:x="28" w:y="15940"/>
        <w:rPr>
          <w:rStyle w:val="C16"/>
          <w:rtl w:val="0"/>
        </w:rPr>
      </w:pPr>
      <w:r>
        <w:rPr>
          <w:rStyle w:val="C16"/>
          <w:rtl w:val="0"/>
        </w:rPr>
        <w:t>Výrobce architektonických výstavních modelů, 17.6.2026 13:06:07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řemeslného záměru, studium podkladů a technické dokumentace výstavních modelů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 xml:space="preserve">a) Prostudovat konstrukční a technologickou dokumentací výstavního modelu - čalouněná pohovka pro dvě osoby. </w:t>
        <w:br w:type="textWrapping"/>
        <w:t>Připravit výrobu modelu, provedení: polystyrénový podklad s textilním povrchem, max. rozměry d 1600 x h 700 x v 800, měřítko 1:5</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Prostudovat konstrukční a technologickou dokumentací výstavního modelu - jednopodlažní dům. Připravit výrobu modelu s odnímatelnou střechou s náhledem na vnitřní prostorové členění, provedení: polystyrénový deskový materiál polepený papírem, měřítko 1:20</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Prostudovat konstrukční a technologickou dokumentací výstavního modelu - urbanistické řešení začlenění tří budov ve výškově členité krajině. Připravit výrobu modelu, rozměry plochy 800 x 1200 mm, provedení vícevrstvý kartonový materiál</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Praktické předvedení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Předvést nabídkový rozhovor realizátora se zadavatelem na jedné přípravě výroby výstavního modelu</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Volba materiálu a pracovních postupů pro zhotovení výstavních modelů</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607" w:hRule="exact" w:wrap="none" w:vAnchor="page" w:hAnchor="margin" w:x="45" w:y="8665"/>
        <w:rPr>
          <w:rStyle w:val="C3"/>
          <w:rtl w:val="0"/>
        </w:rPr>
      </w:pPr>
    </w:p>
    <w:p>
      <w:pPr>
        <w:pStyle w:val="P13"/>
        <w:framePr w:w="6658" w:h="480" w:hRule="exact" w:wrap="none" w:vAnchor="page" w:hAnchor="margin" w:x="71" w:y="8721"/>
        <w:rPr>
          <w:rStyle w:val="C11"/>
          <w:rtl w:val="0"/>
        </w:rPr>
      </w:pPr>
      <w:r>
        <w:rPr>
          <w:rStyle w:val="C11"/>
          <w:rtl w:val="0"/>
        </w:rPr>
        <w:t>a) Zvolit technologický postup a stanovit návaznost jednotlivých pracovních operací pro zhotovení modelu čalouněné pohovky pro dvě osoby</w:t>
      </w:r>
    </w:p>
    <w:p>
      <w:pPr>
        <w:pStyle w:val="P28"/>
        <w:framePr w:w="3921" w:h="607" w:hRule="exact" w:wrap="none" w:vAnchor="page" w:hAnchor="margin" w:x="6800" w:y="8665"/>
        <w:rPr>
          <w:rStyle w:val="C3"/>
          <w:rtl w:val="0"/>
        </w:rPr>
      </w:pPr>
    </w:p>
    <w:p>
      <w:pPr>
        <w:pStyle w:val="P29"/>
        <w:framePr w:w="3839" w:h="480" w:hRule="exact" w:wrap="none" w:vAnchor="page" w:hAnchor="margin" w:x="6856" w:y="8721"/>
        <w:rPr>
          <w:rStyle w:val="C21"/>
          <w:rtl w:val="0"/>
        </w:rPr>
      </w:pPr>
      <w:r>
        <w:rPr>
          <w:rStyle w:val="C21"/>
          <w:rtl w:val="0"/>
        </w:rPr>
        <w:t>Praktické předvedení a ústní ověření</w:t>
      </w:r>
    </w:p>
    <w:p>
      <w:pPr>
        <w:pStyle w:val="P16"/>
        <w:framePr w:w="6710" w:h="607" w:hRule="exact" w:wrap="none" w:vAnchor="page" w:hAnchor="margin" w:x="45" w:y="9271"/>
        <w:rPr>
          <w:rStyle w:val="C3"/>
          <w:rtl w:val="0"/>
        </w:rPr>
      </w:pPr>
    </w:p>
    <w:p>
      <w:pPr>
        <w:pStyle w:val="P17"/>
        <w:framePr w:w="6658" w:h="480" w:hRule="exact" w:wrap="none" w:vAnchor="page" w:hAnchor="margin" w:x="71" w:y="9327"/>
        <w:rPr>
          <w:rStyle w:val="C13"/>
          <w:rtl w:val="0"/>
        </w:rPr>
      </w:pPr>
      <w:r>
        <w:rPr>
          <w:rStyle w:val="C13"/>
          <w:rtl w:val="0"/>
        </w:rPr>
        <w:t>b) Zvolit technologický postup a stanovit návaznost jednotlivých pracovních operací pro zhotovení modelu jednopodlažního domu</w:t>
      </w:r>
    </w:p>
    <w:p>
      <w:pPr>
        <w:pStyle w:val="P30"/>
        <w:framePr w:w="3921" w:h="607" w:hRule="exact" w:wrap="none" w:vAnchor="page" w:hAnchor="margin" w:x="6800" w:y="9271"/>
        <w:rPr>
          <w:rStyle w:val="C3"/>
          <w:rtl w:val="0"/>
        </w:rPr>
      </w:pPr>
    </w:p>
    <w:p>
      <w:pPr>
        <w:pStyle w:val="P31"/>
        <w:framePr w:w="3839" w:h="480" w:hRule="exact" w:wrap="none" w:vAnchor="page" w:hAnchor="margin" w:x="6856" w:y="9327"/>
        <w:rPr>
          <w:rStyle w:val="C22"/>
          <w:rtl w:val="0"/>
        </w:rPr>
      </w:pPr>
      <w:r>
        <w:rPr>
          <w:rStyle w:val="C22"/>
          <w:rtl w:val="0"/>
        </w:rPr>
        <w:t>Praktické předvedení a ústní ověření</w:t>
      </w:r>
    </w:p>
    <w:p>
      <w:pPr>
        <w:pStyle w:val="P12"/>
        <w:framePr w:w="6710" w:h="831" w:hRule="exact" w:wrap="none" w:vAnchor="page" w:hAnchor="margin" w:x="45" w:y="9878"/>
        <w:rPr>
          <w:rStyle w:val="C3"/>
          <w:rtl w:val="0"/>
        </w:rPr>
      </w:pPr>
    </w:p>
    <w:p>
      <w:pPr>
        <w:pStyle w:val="P13"/>
        <w:framePr w:w="6658" w:h="704" w:hRule="exact" w:wrap="none" w:vAnchor="page" w:hAnchor="margin" w:x="71" w:y="9934"/>
        <w:rPr>
          <w:rStyle w:val="C11"/>
          <w:rtl w:val="0"/>
        </w:rPr>
      </w:pPr>
      <w:r>
        <w:rPr>
          <w:rStyle w:val="C11"/>
          <w:rtl w:val="0"/>
        </w:rPr>
        <w:t>c) Zvolit technologický postup a stanovit návaznost jednotlivých pracovních operací pro zhotovení modelu urbanistického řešení začlenění tří budov ve výškově členité krajině</w:t>
      </w:r>
    </w:p>
    <w:p>
      <w:pPr>
        <w:pStyle w:val="P28"/>
        <w:framePr w:w="3921" w:h="831" w:hRule="exact" w:wrap="none" w:vAnchor="page" w:hAnchor="margin" w:x="6800" w:y="9878"/>
        <w:rPr>
          <w:rStyle w:val="C3"/>
          <w:rtl w:val="0"/>
        </w:rPr>
      </w:pPr>
    </w:p>
    <w:p>
      <w:pPr>
        <w:pStyle w:val="P29"/>
        <w:framePr w:w="3839" w:h="704" w:hRule="exact" w:wrap="none" w:vAnchor="page" w:hAnchor="margin" w:x="6856" w:y="9934"/>
        <w:rPr>
          <w:rStyle w:val="C21"/>
          <w:rtl w:val="0"/>
        </w:rPr>
      </w:pPr>
      <w:r>
        <w:rPr>
          <w:rStyle w:val="C21"/>
          <w:rtl w:val="0"/>
        </w:rPr>
        <w:t>Praktické předvedení a ústní ověření</w:t>
      </w:r>
    </w:p>
    <w:p>
      <w:pPr>
        <w:pStyle w:val="P16"/>
        <w:framePr w:w="6710" w:h="831" w:hRule="exact" w:wrap="none" w:vAnchor="page" w:hAnchor="margin" w:x="45" w:y="10709"/>
        <w:rPr>
          <w:rStyle w:val="C3"/>
          <w:rtl w:val="0"/>
        </w:rPr>
      </w:pPr>
    </w:p>
    <w:p>
      <w:pPr>
        <w:pStyle w:val="P17"/>
        <w:framePr w:w="6658" w:h="704" w:hRule="exact" w:wrap="none" w:vAnchor="page" w:hAnchor="margin" w:x="71" w:y="10765"/>
        <w:rPr>
          <w:rStyle w:val="C13"/>
          <w:rtl w:val="0"/>
        </w:rPr>
      </w:pPr>
      <w:r>
        <w:rPr>
          <w:rStyle w:val="C13"/>
          <w:rtl w:val="0"/>
        </w:rPr>
        <w:t>d) Zvolit vhodný materiál, nástroje, nářadí a pomůcky včetně měřidel pro zhotovení příslušných výstavních modelů. Vysvětlit vhodnost výběru materiálů pro zhotovení příslušného modelu</w:t>
      </w:r>
    </w:p>
    <w:p>
      <w:pPr>
        <w:pStyle w:val="P30"/>
        <w:framePr w:w="3921" w:h="831" w:hRule="exact" w:wrap="none" w:vAnchor="page" w:hAnchor="margin" w:x="6800" w:y="10709"/>
        <w:rPr>
          <w:rStyle w:val="C3"/>
          <w:rtl w:val="0"/>
        </w:rPr>
      </w:pPr>
    </w:p>
    <w:p>
      <w:pPr>
        <w:pStyle w:val="P31"/>
        <w:framePr w:w="3839" w:h="704" w:hRule="exact" w:wrap="none" w:vAnchor="page" w:hAnchor="margin" w:x="6856" w:y="10765"/>
        <w:rPr>
          <w:rStyle w:val="C22"/>
          <w:rtl w:val="0"/>
        </w:rPr>
      </w:pPr>
      <w:r>
        <w:rPr>
          <w:rStyle w:val="C22"/>
          <w:rtl w:val="0"/>
        </w:rPr>
        <w:t>Praktické předvedení a ústní ověření</w:t>
      </w:r>
    </w:p>
    <w:p>
      <w:pPr>
        <w:pStyle w:val="P32"/>
        <w:framePr w:w="10710" w:h="248" w:hRule="exact" w:wrap="none" w:vAnchor="page" w:hAnchor="margin" w:x="28" w:y="11654"/>
        <w:rPr>
          <w:rStyle w:val="C23"/>
          <w:rtl w:val="0"/>
        </w:rPr>
      </w:pPr>
      <w:r>
        <w:rPr>
          <w:rStyle w:val="C23"/>
          <w:rtl w:val="0"/>
        </w:rPr>
        <w:t>Je třeba splnit všechna kritéria.</w:t>
      </w:r>
    </w:p>
    <w:p>
      <w:pPr>
        <w:pStyle w:val="P23"/>
        <w:framePr w:w="10710" w:h="340" w:hRule="exact" w:wrap="none" w:vAnchor="page" w:hAnchor="margin" w:x="28" w:y="12090"/>
        <w:rPr>
          <w:rStyle w:val="C18"/>
          <w:rtl w:val="0"/>
        </w:rPr>
      </w:pPr>
      <w:r>
        <w:rPr>
          <w:rStyle w:val="C18"/>
          <w:rtl w:val="0"/>
        </w:rPr>
        <w:t>Příprava a úprava materiálů pro zhotovení výstavních modelů</w:t>
      </w:r>
    </w:p>
    <w:p>
      <w:pPr>
        <w:pStyle w:val="P24"/>
        <w:framePr w:w="6713" w:h="376" w:hRule="exact" w:wrap="none" w:vAnchor="page" w:hAnchor="margin" w:x="45" w:y="12529"/>
        <w:rPr>
          <w:rStyle w:val="C3"/>
          <w:rtl w:val="0"/>
        </w:rPr>
      </w:pPr>
    </w:p>
    <w:p>
      <w:pPr>
        <w:pStyle w:val="P25"/>
        <w:framePr w:w="6661" w:h="249" w:hRule="exact" w:wrap="none" w:vAnchor="page" w:hAnchor="margin" w:x="71" w:y="12600"/>
        <w:rPr>
          <w:rStyle w:val="C19"/>
          <w:rtl w:val="0"/>
        </w:rPr>
      </w:pPr>
      <w:r>
        <w:rPr>
          <w:rStyle w:val="C19"/>
          <w:rtl w:val="0"/>
        </w:rPr>
        <w:t>Kritéria hodnocení</w:t>
      </w:r>
    </w:p>
    <w:p>
      <w:pPr>
        <w:pStyle w:val="P26"/>
        <w:framePr w:w="3918" w:h="376" w:hRule="exact" w:wrap="none" w:vAnchor="page" w:hAnchor="margin" w:x="6803" w:y="12529"/>
        <w:rPr>
          <w:rStyle w:val="C3"/>
          <w:rtl w:val="0"/>
        </w:rPr>
      </w:pPr>
    </w:p>
    <w:p>
      <w:pPr>
        <w:pStyle w:val="P27"/>
        <w:framePr w:w="3836" w:h="249" w:hRule="exact" w:wrap="none" w:vAnchor="page" w:hAnchor="margin" w:x="6859" w:y="12600"/>
        <w:rPr>
          <w:rStyle w:val="C20"/>
          <w:rtl w:val="0"/>
        </w:rPr>
      </w:pPr>
      <w:r>
        <w:rPr>
          <w:rStyle w:val="C20"/>
          <w:rtl w:val="0"/>
        </w:rPr>
        <w:t>Způsoby ověření</w:t>
      </w:r>
    </w:p>
    <w:p>
      <w:pPr>
        <w:pStyle w:val="P12"/>
        <w:framePr w:w="6710" w:h="607" w:hRule="exact" w:wrap="none" w:vAnchor="page" w:hAnchor="margin" w:x="45" w:y="12905"/>
        <w:rPr>
          <w:rStyle w:val="C3"/>
          <w:rtl w:val="0"/>
        </w:rPr>
      </w:pPr>
    </w:p>
    <w:p>
      <w:pPr>
        <w:pStyle w:val="P13"/>
        <w:framePr w:w="6658" w:h="480" w:hRule="exact" w:wrap="none" w:vAnchor="page" w:hAnchor="margin" w:x="71" w:y="12961"/>
        <w:rPr>
          <w:rStyle w:val="C11"/>
          <w:rtl w:val="0"/>
        </w:rPr>
      </w:pPr>
      <w:r>
        <w:rPr>
          <w:rStyle w:val="C11"/>
          <w:rtl w:val="0"/>
        </w:rPr>
        <w:t>a) Připravit a upravit materiály pro zhotovení jednotlivých částí výstavního modelu čalouněné pohovky pro dvě osoby</w:t>
      </w:r>
    </w:p>
    <w:p>
      <w:pPr>
        <w:pStyle w:val="P28"/>
        <w:framePr w:w="3921" w:h="607" w:hRule="exact" w:wrap="none" w:vAnchor="page" w:hAnchor="margin" w:x="6800" w:y="12905"/>
        <w:rPr>
          <w:rStyle w:val="C3"/>
          <w:rtl w:val="0"/>
        </w:rPr>
      </w:pPr>
    </w:p>
    <w:p>
      <w:pPr>
        <w:pStyle w:val="P29"/>
        <w:framePr w:w="3839" w:h="480" w:hRule="exact" w:wrap="none" w:vAnchor="page" w:hAnchor="margin" w:x="6856" w:y="12961"/>
        <w:rPr>
          <w:rStyle w:val="C21"/>
          <w:rtl w:val="0"/>
        </w:rPr>
      </w:pPr>
      <w:r>
        <w:rPr>
          <w:rStyle w:val="C21"/>
          <w:rtl w:val="0"/>
        </w:rPr>
        <w:t>Praktické předvedení a ústní ověření</w:t>
      </w:r>
    </w:p>
    <w:p>
      <w:pPr>
        <w:pStyle w:val="P16"/>
        <w:framePr w:w="6710" w:h="607" w:hRule="exact" w:wrap="none" w:vAnchor="page" w:hAnchor="margin" w:x="45" w:y="13512"/>
        <w:rPr>
          <w:rStyle w:val="C3"/>
          <w:rtl w:val="0"/>
        </w:rPr>
      </w:pPr>
    </w:p>
    <w:p>
      <w:pPr>
        <w:pStyle w:val="P17"/>
        <w:framePr w:w="6658" w:h="480" w:hRule="exact" w:wrap="none" w:vAnchor="page" w:hAnchor="margin" w:x="71" w:y="13568"/>
        <w:rPr>
          <w:rStyle w:val="C13"/>
          <w:rtl w:val="0"/>
        </w:rPr>
      </w:pPr>
      <w:r>
        <w:rPr>
          <w:rStyle w:val="C13"/>
          <w:rtl w:val="0"/>
        </w:rPr>
        <w:t>b) Připravit a upravit materiály pro zhotovení jednotlivých částí výstavního modelu jednopodlažního domu</w:t>
      </w:r>
    </w:p>
    <w:p>
      <w:pPr>
        <w:pStyle w:val="P30"/>
        <w:framePr w:w="3921" w:h="607" w:hRule="exact" w:wrap="none" w:vAnchor="page" w:hAnchor="margin" w:x="6800" w:y="13512"/>
        <w:rPr>
          <w:rStyle w:val="C3"/>
          <w:rtl w:val="0"/>
        </w:rPr>
      </w:pPr>
    </w:p>
    <w:p>
      <w:pPr>
        <w:pStyle w:val="P31"/>
        <w:framePr w:w="3839" w:h="480" w:hRule="exact" w:wrap="none" w:vAnchor="page" w:hAnchor="margin" w:x="6856" w:y="13568"/>
        <w:rPr>
          <w:rStyle w:val="C22"/>
          <w:rtl w:val="0"/>
        </w:rPr>
      </w:pPr>
      <w:r>
        <w:rPr>
          <w:rStyle w:val="C22"/>
          <w:rtl w:val="0"/>
        </w:rPr>
        <w:t>Praktické předvedení a ústní ověření</w:t>
      </w:r>
    </w:p>
    <w:p>
      <w:pPr>
        <w:pStyle w:val="P12"/>
        <w:framePr w:w="6710" w:h="607" w:hRule="exact" w:wrap="none" w:vAnchor="page" w:hAnchor="margin" w:x="45" w:y="14119"/>
        <w:rPr>
          <w:rStyle w:val="C3"/>
          <w:rtl w:val="0"/>
        </w:rPr>
      </w:pPr>
    </w:p>
    <w:p>
      <w:pPr>
        <w:pStyle w:val="P13"/>
        <w:framePr w:w="6658" w:h="480" w:hRule="exact" w:wrap="none" w:vAnchor="page" w:hAnchor="margin" w:x="71" w:y="14175"/>
        <w:rPr>
          <w:rStyle w:val="C11"/>
          <w:rtl w:val="0"/>
        </w:rPr>
      </w:pPr>
      <w:r>
        <w:rPr>
          <w:rStyle w:val="C11"/>
          <w:rtl w:val="0"/>
        </w:rPr>
        <w:t>c) Připravit a upravit materiály pro zhotovení jednotlivých částí výstavního modelu urbanistického řešení začlenění tří budov ve výškově členité krajině</w:t>
      </w:r>
    </w:p>
    <w:p>
      <w:pPr>
        <w:pStyle w:val="P28"/>
        <w:framePr w:w="3921" w:h="607" w:hRule="exact" w:wrap="none" w:vAnchor="page" w:hAnchor="margin" w:x="6800" w:y="14119"/>
        <w:rPr>
          <w:rStyle w:val="C3"/>
          <w:rtl w:val="0"/>
        </w:rPr>
      </w:pPr>
    </w:p>
    <w:p>
      <w:pPr>
        <w:pStyle w:val="P29"/>
        <w:framePr w:w="3839" w:h="480" w:hRule="exact" w:wrap="none" w:vAnchor="page" w:hAnchor="margin" w:x="6856" w:y="14175"/>
        <w:rPr>
          <w:rStyle w:val="C21"/>
          <w:rtl w:val="0"/>
        </w:rPr>
      </w:pPr>
      <w:r>
        <w:rPr>
          <w:rStyle w:val="C21"/>
          <w:rtl w:val="0"/>
        </w:rPr>
        <w:t>Praktické předvedení a ústní ověření</w:t>
      </w:r>
    </w:p>
    <w:p>
      <w:pPr>
        <w:pStyle w:val="P32"/>
        <w:framePr w:w="10710" w:h="248" w:hRule="exact" w:wrap="none" w:vAnchor="page" w:hAnchor="margin" w:x="28" w:y="14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architektonických výstavních modelů, 17.6.2026 13:06:07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výstavních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výstavní model čalouněné pohovky pro dvě osoby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výstavní model jednopodlažního domu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Zhotovit výstavní model urbanistického řešení začlenění tří budov ve výškově členité krajině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způsoby broušení a údržby ručních nástrojů pro výrobu výstavních modelů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instalaci a montáž částí architektonických a urbanistických výstavních modelů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Opravy, obnova, údržba a rekonstrukce výstavních modelů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umělecký sloh nebo styl předloženého poškozeného výstavního modelu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b) Zjistit rozsah poškození, stanovit technologický postup opravy včetně výběru vhodných materiálů, nástrojů a pomůcek předloženého poškozeného výstavního modelu</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Ústní ověření a praktické předvedení</w:t>
      </w:r>
    </w:p>
    <w:p>
      <w:pPr>
        <w:pStyle w:val="P12"/>
        <w:framePr w:w="6710" w:h="831" w:hRule="exact" w:wrap="none" w:vAnchor="page" w:hAnchor="margin" w:x="45" w:y="8345"/>
        <w:rPr>
          <w:rStyle w:val="C3"/>
          <w:rtl w:val="0"/>
        </w:rPr>
      </w:pPr>
    </w:p>
    <w:p>
      <w:pPr>
        <w:pStyle w:val="P13"/>
        <w:framePr w:w="6658" w:h="704" w:hRule="exact" w:wrap="none" w:vAnchor="page" w:hAnchor="margin" w:x="71" w:y="8401"/>
        <w:rPr>
          <w:rStyle w:val="C11"/>
          <w:rtl w:val="0"/>
        </w:rPr>
      </w:pPr>
      <w:r>
        <w:rPr>
          <w:rStyle w:val="C11"/>
          <w:rtl w:val="0"/>
        </w:rPr>
        <w:t>c) Odstranit a vyměnit poškozenou část výstavního modelu při zachování původních materiálů a původních technik výroby a sjednotit celkový vzhled povrchové úpravy opravovaného výstavního modelu</w:t>
      </w:r>
    </w:p>
    <w:p>
      <w:pPr>
        <w:pStyle w:val="P28"/>
        <w:framePr w:w="3921" w:h="831" w:hRule="exact" w:wrap="none" w:vAnchor="page" w:hAnchor="margin" w:x="6800" w:y="8345"/>
        <w:rPr>
          <w:rStyle w:val="C3"/>
          <w:rtl w:val="0"/>
        </w:rPr>
      </w:pPr>
    </w:p>
    <w:p>
      <w:pPr>
        <w:pStyle w:val="P29"/>
        <w:framePr w:w="3839" w:h="704" w:hRule="exact" w:wrap="none" w:vAnchor="page" w:hAnchor="margin" w:x="6856" w:y="8401"/>
        <w:rPr>
          <w:rStyle w:val="C21"/>
          <w:rtl w:val="0"/>
        </w:rPr>
      </w:pPr>
      <w:r>
        <w:rPr>
          <w:rStyle w:val="C21"/>
          <w:rtl w:val="0"/>
        </w:rPr>
        <w:t>Praktické předvedení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340" w:hRule="exact" w:wrap="none" w:vAnchor="page" w:hAnchor="margin" w:x="28" w:y="9725"/>
        <w:rPr>
          <w:rStyle w:val="C18"/>
          <w:rtl w:val="0"/>
        </w:rPr>
      </w:pPr>
      <w:r>
        <w:rPr>
          <w:rStyle w:val="C18"/>
          <w:rtl w:val="0"/>
        </w:rPr>
        <w:t>Provedení konečné povrchové úpravy a údržby výstavních modelů</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a) Provést povrchovou úpravu textilním materiálem na modelu čalouněné pohovky pro dvě osoby</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w:t>
      </w:r>
    </w:p>
    <w:p>
      <w:pPr>
        <w:pStyle w:val="P16"/>
        <w:framePr w:w="6710" w:h="607" w:hRule="exact" w:wrap="none" w:vAnchor="page" w:hAnchor="margin" w:x="45" w:y="11148"/>
        <w:rPr>
          <w:rStyle w:val="C3"/>
          <w:rtl w:val="0"/>
        </w:rPr>
      </w:pPr>
    </w:p>
    <w:p>
      <w:pPr>
        <w:pStyle w:val="P17"/>
        <w:framePr w:w="6658" w:h="480" w:hRule="exact" w:wrap="none" w:vAnchor="page" w:hAnchor="margin" w:x="71" w:y="11204"/>
        <w:rPr>
          <w:rStyle w:val="C13"/>
          <w:rtl w:val="0"/>
        </w:rPr>
      </w:pPr>
      <w:r>
        <w:rPr>
          <w:rStyle w:val="C13"/>
          <w:rtl w:val="0"/>
        </w:rPr>
        <w:t>b) Provést povrchovou úpravu polepením různobarevným materiálem na modelu jednopodlažního domu</w:t>
      </w:r>
    </w:p>
    <w:p>
      <w:pPr>
        <w:pStyle w:val="P30"/>
        <w:framePr w:w="3921" w:h="607" w:hRule="exact" w:wrap="none" w:vAnchor="page" w:hAnchor="margin" w:x="6800" w:y="11148"/>
        <w:rPr>
          <w:rStyle w:val="C3"/>
          <w:rtl w:val="0"/>
        </w:rPr>
      </w:pPr>
    </w:p>
    <w:p>
      <w:pPr>
        <w:pStyle w:val="P31"/>
        <w:framePr w:w="3839" w:h="480" w:hRule="exact" w:wrap="none" w:vAnchor="page" w:hAnchor="margin" w:x="6856" w:y="11204"/>
        <w:rPr>
          <w:rStyle w:val="C22"/>
          <w:rtl w:val="0"/>
        </w:rPr>
      </w:pPr>
      <w:r>
        <w:rPr>
          <w:rStyle w:val="C22"/>
          <w:rtl w:val="0"/>
        </w:rPr>
        <w:t>Praktické předvedení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Provést povrchovou úpravu barevným nátěrem na modelu urbanistického řešení začlenění tří budov ve výškově členité krajině</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d) Provést tmelení a broušení povrchu výstavního modelu včetně přípravy a pigmentace konkrétního tmelu na dřevěném vzorku velikosti 200 x300 mm</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 s ústním ověřením</w:t>
      </w:r>
    </w:p>
    <w:p>
      <w:pPr>
        <w:pStyle w:val="P12"/>
        <w:framePr w:w="6710" w:h="607" w:hRule="exact" w:wrap="none" w:vAnchor="page" w:hAnchor="margin" w:x="45" w:y="12968"/>
        <w:rPr>
          <w:rStyle w:val="C3"/>
          <w:rtl w:val="0"/>
        </w:rPr>
      </w:pPr>
    </w:p>
    <w:p>
      <w:pPr>
        <w:pStyle w:val="P13"/>
        <w:framePr w:w="6658" w:h="480" w:hRule="exact" w:wrap="none" w:vAnchor="page" w:hAnchor="margin" w:x="71" w:y="13024"/>
        <w:rPr>
          <w:rStyle w:val="C11"/>
          <w:rtl w:val="0"/>
        </w:rPr>
      </w:pPr>
      <w:r>
        <w:rPr>
          <w:rStyle w:val="C11"/>
          <w:rtl w:val="0"/>
        </w:rPr>
        <w:t>e) Provést povrchovou úpravu vodouředitelným nátěrovým systémem povrchové úpravy na zkušebním vzorku velikosti 200 x300 mm</w:t>
      </w:r>
    </w:p>
    <w:p>
      <w:pPr>
        <w:pStyle w:val="P28"/>
        <w:framePr w:w="3921" w:h="607" w:hRule="exact" w:wrap="none" w:vAnchor="page" w:hAnchor="margin" w:x="6800" w:y="12968"/>
        <w:rPr>
          <w:rStyle w:val="C3"/>
          <w:rtl w:val="0"/>
        </w:rPr>
      </w:pPr>
    </w:p>
    <w:p>
      <w:pPr>
        <w:pStyle w:val="P29"/>
        <w:framePr w:w="3839" w:h="480" w:hRule="exact" w:wrap="none" w:vAnchor="page" w:hAnchor="margin" w:x="6856" w:y="13024"/>
        <w:rPr>
          <w:rStyle w:val="C21"/>
          <w:rtl w:val="0"/>
        </w:rPr>
      </w:pPr>
      <w:r>
        <w:rPr>
          <w:rStyle w:val="C21"/>
          <w:rtl w:val="0"/>
        </w:rPr>
        <w:t>Praktické předvedení s ústním ověřením</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architektonických výstavních modelů, 17.6.2026 13:06:07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zhotovení výrobků.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konkrétní zadání, která umožní ověření všech odborných kompetencí dle tohoto hodnoticího standardu. Při zkoušce uchazeč zhotoví 3 výrobky: </w:t>
      </w:r>
    </w:p>
    <w:p>
      <w:pPr>
        <w:keepNext w:val="0"/>
        <w:keepLines w:val="1"/>
        <w:framePr w:w="10766" w:h="7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čalouněné pohovky pro dvě osoby v provedení: polystyrénový podklad s textilním povrchem, max. rozměry d 1600 x h 700 x v 800, měřítko 1:5</w:t>
      </w:r>
    </w:p>
    <w:p>
      <w:pPr>
        <w:keepNext w:val="0"/>
        <w:keepLines w:val="1"/>
        <w:framePr w:w="10766" w:h="7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jednopodlažního domu s odnímatelnou střechou s náhledem na vnitřní prostorové členění, provedení: polystyrénový deskový materiál polepený papírem, měřítko 1:20</w:t>
      </w:r>
    </w:p>
    <w:p>
      <w:pPr>
        <w:keepNext w:val="0"/>
        <w:keepLines w:val="1"/>
        <w:framePr w:w="10766" w:h="7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urbanistického řešení začlenění tří budov ve výškově členité krajině, rozměry plochy 800 x 1200 mm, provedení vícevrstvý kartonový materiál</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souvisejících se zhotovením uvedených tří výrobků dle tohoto standardu autorizovaná osoba připraví 5 různých sad výrobní dokumentace čalouněné pohovky pro dvě osoby, 2 různé sady dokumentace půdorysného řešení a pohledů jednopodlažního domu bez zobrazení axonometrie a perspektivy, 2 sady dokumentace situačního postavení tří objektů budov v krajině včetně vrstevnic; rozměry situačního vrstevnicového zobrazení 800 x 1200 mm.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na kterých sadách bude ověřování probíhat.</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obnova, údržba a rekonstrukce výstavních modelů autorizovaná osoba připraví výstavní model určený k opravě, např. model krajiny poškozený pádem jiného předmětu.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posuzována kvalita, přesnost provedení a estetické ztvárnění výrobků, dále manuální zručnost uchazeče a dodržování předpisů BOZP a PO.</w:t>
      </w:r>
    </w:p>
    <w:p>
      <w:pPr>
        <w:pStyle w:val="P33"/>
        <w:framePr w:w="10766" w:h="1837" w:hRule="exact" w:wrap="none" w:vAnchor="page" w:hAnchor="margin" w:x="0" w:y="10664"/>
        <w:rPr>
          <w:rStyle w:val="C3"/>
          <w:rtl w:val="0"/>
        </w:rPr>
      </w:pPr>
    </w:p>
    <w:p>
      <w:pPr>
        <w:pStyle w:val="P35"/>
        <w:framePr w:w="10710" w:h="340" w:hRule="exact" w:wrap="none" w:vAnchor="page" w:hAnchor="margin" w:x="28" w:y="10664"/>
        <w:rPr>
          <w:rStyle w:val="C25"/>
          <w:rtl w:val="0"/>
        </w:rPr>
      </w:pPr>
      <w:r>
        <w:rPr>
          <w:rStyle w:val="C25"/>
          <w:rtl w:val="0"/>
        </w:rPr>
        <w:t>Výsledné hodnocení</w:t>
      </w:r>
    </w:p>
    <w:p>
      <w:pPr>
        <w:keepNext w:val="0"/>
        <w:keepLines w:val="0"/>
        <w:framePr w:w="10766" w:h="1497" w:hRule="exact" w:wrap="none" w:vAnchor="page" w:hAnchor="margin" w:x="0" w:y="11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28"/>
        <w:rPr>
          <w:rStyle w:val="C3"/>
          <w:rtl w:val="0"/>
        </w:rPr>
      </w:pPr>
    </w:p>
    <w:p>
      <w:pPr>
        <w:pStyle w:val="P35"/>
        <w:framePr w:w="10710" w:h="340" w:hRule="exact" w:wrap="none" w:vAnchor="page" w:hAnchor="margin" w:x="28" w:y="12728"/>
        <w:rPr>
          <w:rStyle w:val="C25"/>
          <w:rtl w:val="0"/>
        </w:rPr>
      </w:pPr>
      <w:r>
        <w:rPr>
          <w:rStyle w:val="C25"/>
          <w:rtl w:val="0"/>
        </w:rPr>
        <w:t>Počet zkoušejících</w:t>
      </w:r>
    </w:p>
    <w:p>
      <w:pPr>
        <w:keepNext w:val="0"/>
        <w:keepLines w:val="0"/>
        <w:framePr w:w="10766" w:h="1036" w:hRule="exact" w:wrap="none" w:vAnchor="page" w:hAnchor="margin" w:x="0" w:y="13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architektonických výstavních modelů, 17.6.2026 13:06:07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zaměřené na umělecké truhlářství nebo umělecké řezbářství + střední vzdělání s maturitní zkouškou v příslušném nástavbovém oboru vzdělání a alespoň 5 let odborné praxe v oblasti výroby výstavních modelů nebo ve funkci učitele odborného výcviku v této oblasti,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truhlářství, umělecké řezbářství nebo modelářství a alespoň 5 let odborné praxe v oblasti výroby výstavních modelů nebo ve funkci učitele odborného výcviku v této oblasti,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výstavních modelů nebo ve funkci učitele odborného výcviku v této oblasti,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architektonických výstavních modelů, 17.6.2026 13:06:07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splňující minimálně následující požadavky na materiálně-technické vybavení:</w:t>
      </w:r>
    </w:p>
    <w:p>
      <w:pPr>
        <w:keepNext w:val="0"/>
        <w:keepLines w:val="1"/>
        <w:framePr w:w="10766" w:h="76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76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ověřovaných kritérií</w:t>
      </w:r>
    </w:p>
    <w:p>
      <w:pPr>
        <w:keepNext w:val="0"/>
        <w:keepLines w:val="1"/>
        <w:framePr w:w="10766" w:h="76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1"/>
        <w:framePr w:w="10766" w:h="76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horní frézka i ruční se sadou základních stopkových fréz (nástroje bez ložiska o průměru 25 mm – 5 kusů, nástroje s vodicím ložiskem o průměru 25 mm – 5 kusů)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odsávací dílenské zařízení do vaku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 a materiály pro povrchovou úpravu.</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uvedených sad fréz jsou přípustné i obdobné sady větších nebo menších rozměrů.</w:t>
      </w:r>
    </w:p>
    <w:p>
      <w:pPr>
        <w:keepNext w:val="0"/>
        <w:keepLines w:val="1"/>
        <w:framePr w:w="10766" w:h="766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příslušné k jednotlivým strojním zařízením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Doba přípravy na zkoušku</w:t>
      </w:r>
    </w:p>
    <w:p>
      <w:pPr>
        <w:keepNext w:val="0"/>
        <w:keepLines w:val="0"/>
        <w:framePr w:w="10766" w:h="1036"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990"/>
        <w:rPr>
          <w:rStyle w:val="C3"/>
          <w:rtl w:val="0"/>
        </w:rPr>
      </w:pPr>
    </w:p>
    <w:p>
      <w:pPr>
        <w:pStyle w:val="P35"/>
        <w:framePr w:w="10710" w:h="340" w:hRule="exact" w:wrap="none" w:vAnchor="page" w:hAnchor="margin" w:x="28" w:y="11990"/>
        <w:rPr>
          <w:rStyle w:val="C25"/>
          <w:rtl w:val="0"/>
        </w:rPr>
      </w:pPr>
      <w:r>
        <w:rPr>
          <w:rStyle w:val="C25"/>
          <w:rtl w:val="0"/>
        </w:rPr>
        <w:t>Doba pro vykonání zkoušky</w:t>
      </w:r>
    </w:p>
    <w:p>
      <w:pPr>
        <w:keepNext w:val="0"/>
        <w:keepLines w:val="0"/>
        <w:framePr w:w="10766" w:h="806" w:hRule="exact" w:wrap="none" w:vAnchor="page" w:hAnchor="margin" w:x="0" w:y="12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36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 architektonických výstavních modelů, 17.6.2026 13:06:07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 sdružení pro umělecká řemesla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architektury Brno, Modelové centrum FA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lidové kultury ve Strážnici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 v oborech dřeva včetně povrchových úprav, restaurátor bez licence MK</w:t>
      </w:r>
    </w:p>
    <w:p>
      <w:pPr>
        <w:pStyle w:val="P21"/>
        <w:framePr w:w="7654" w:h="331" w:hRule="exact" w:wrap="none" w:vAnchor="page" w:hAnchor="margin" w:x="28" w:y="15940"/>
        <w:rPr>
          <w:rStyle w:val="C16"/>
          <w:rtl w:val="0"/>
        </w:rPr>
      </w:pPr>
      <w:r>
        <w:rPr>
          <w:rStyle w:val="C16"/>
          <w:rtl w:val="0"/>
        </w:rPr>
        <w:t>Výrobce architektonických výstavních modelů, 17.6.2026 13:06:07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9EE92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68DC5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27648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2ABBA9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25225F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ABE095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