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DE39CA5" Type="http://schemas.openxmlformats.org/officeDocument/2006/relationships/officeDocument" Target="/word/document.xml" /><Relationship Id="coreR4DE39CA5" Type="http://schemas.openxmlformats.org/package/2006/relationships/metadata/core-properties" Target="/docProps/core.xml" /><Relationship Id="customR4DE39C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tepelných foukaných izolací (kód: 36-101-H)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tepelných foukaných izolací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 a technických listech pro zateplování budov, čtení prováděcích výkresů zateplovacích systémů budov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Orientace v normách a předpisech pro zateplování budov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Orientace ve stavební fyzice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izolačních materiálech pro foukané tepelné izolace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Orientace v technologických postupech pro provádění montáží a oprav foukaných tepelných izolací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konstrukčním řešení tepelných foukaných izolací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Návrh pracovních postupů, posuzování a volba technologických podmínek při zateplování budov foukanými izolacemi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Doprava, skladování a příprava materiálů před zpracováním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Výpočty zateplovaných ploch, objemů a spotřeby materiálů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Zhotovování pomocných konstrukcí a vytváření izolačních prostorů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Zateplování obvodových stěn budov foukanými izolacemi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Zateplování plochých dvouplášťových odvětrávaných střech tepelnými foukanými izolacemi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Zateplování podlah a stropů tepelnými foukanými izolacemi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Zateplování šikmých střech a šikmých částí budov tepelnými foukanými izolacemi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Nakládání s materiály a odpady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72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80"/>
        <w:rPr>
          <w:rStyle w:val="C13"/>
          <w:rtl w:val="0"/>
        </w:rPr>
      </w:pPr>
      <w:r>
        <w:rPr>
          <w:rStyle w:val="C13"/>
          <w:rtl w:val="0"/>
        </w:rPr>
        <w:t>Prokazování znalostí BOZ při práci ve výškách</w:t>
      </w:r>
    </w:p>
    <w:p>
      <w:pPr>
        <w:pStyle w:val="P18"/>
        <w:framePr w:w="805" w:h="376" w:hRule="exact" w:wrap="none" w:vAnchor="page" w:hAnchor="margin" w:x="9916" w:y="1172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8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23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667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2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je vyžadována a prokazuje se lékařským potvrzením (odkaz na povolání v NSP - https://www.nsp.cz/jednotka-prace/monter-tepelnych-foukanyc#zdravotni-zpusobilost).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probíhat na stavbě nebo ve zkušebním prostoru vybaveném potřebnými materiály, konstrukcemi a mechanizací pro realizaci všech kompetencí stanovených hodnoticím standardem profesní kvalifikace.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ochranným pracovním oděvem, pracovní obuví, ochrannými pracovními rukavicemi, ochrannými brýlemi a respirátorem (celoobličejová maska) odpovídajícími prováděným činnostem. Po dohodě s autorizující osobou může použít vlastní osobní nářadí a pracovní pomůcky odpovídající prováděným činnostem a BOZP.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právních předpisů a technických norem v platném znění: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Technické normy: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01 3420 Výkresy pozemních staveb – Kreslení výkresů stavební části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0540-1 Tepelná ochrana budov-část1 – Terminologie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73 0540-2 Tepelná ochrana budov-část 2 – Požadavky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ISO 7345 Tepelná izolace – Fyzikální veličiny a definice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14064-1 Tepelněizolační výrobky pro stavby – Výrobky z foukané minerální vlny vyráběné na in-situ – Část 1: Specifikace výrobku před zabudováním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ČSN EN 14064-2 Tepelněizolační výrobky pro stavby – Výrobky z foukané minerální vlny vyráběné na in-situ – Část 2: Požadavky na zabudované výrobky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EN 12811-1 Dočasné stavební konstrukce – Část 1: Pracovní lešení – Požadavky na provedení a obecný návrh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další nově vydané právní předpisy a technické normy a změny platných právních předpisů a technických norem, které vstoupily v platnost v době platnosti hodnoticího standardu PK.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Právní předpisy: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zákon č. 185/2001 Sb., o odpadech a o změně některých dalších zákonů,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vyhláška č. 383/2001 Sb., o podrobnostech nakládání s odpady, ve znění pozdějších předpisů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NV č. 362/2005 Sb., o bližších požadavcích na bezpečnost a ochranu zdraví při práci s nebezpečím pádu z výšky nebo do hloubky, ve znění pozdějších předpisů.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single"/>
          <w:shd w:val="clear" w:color="auto" w:fill="auto"/>
          <w:vertAlign w:val="baseline"/>
          <w:lang/>
        </w:rPr>
        <w:t>Metodické pokyny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"ústní ověření s náčrtem" uchazeč vypracuje náčrt konstrukce, který ústně vysvětlí.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volně písemnou odpověď, kterou v případě potřeby doplní o ústní vysvětlení.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volně písemnou odpověď.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5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obkladačů České republiky, o.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CIUR,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tepelných foukaných izolací, 20.10.2026 12:55:07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