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E4DDC2" Type="http://schemas.openxmlformats.org/officeDocument/2006/relationships/officeDocument" Target="/word/document.xml" /><Relationship Id="coreR15E4DDC2" Type="http://schemas.openxmlformats.org/package/2006/relationships/metadata/core-properties" Target="/docProps/core.xml" /><Relationship Id="customR15E4DDC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 řízení jakosti v polygrafii (kód: 34-042-T)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Polygrafický inženýr pracovník řízení jakosti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směrnicích a základních pravidlech systému PSO (ProzessStandardOffset)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Koordinace zpracování technickoekonomických studií, rozborů a prognóz jakosti v polygrafické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Metodické řízení vstupní kontroly v polygrafické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Metodické řízení mezioperační kontroly v polygrafické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Metodické řízení výstupní kontroly v polygrafické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Metodické řízení normalizace, metrologie a zkušebnictví v polygrafické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Stanovování způsobů hodnocení a třídění jakosti a přejímacích podmínek v polygrafické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Začleňování integrovaného systému řízení jakosti podle PSO do řízení výrobního procesu a technologických postupů včetně technického zajištění podmínek</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7</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29.09.2017 do: 15.03.2021</w:t>
      </w:r>
    </w:p>
    <w:p>
      <w:pPr>
        <w:pStyle w:val="P21"/>
        <w:framePr w:w="7654" w:h="331" w:hRule="exact" w:wrap="none" w:vAnchor="page" w:hAnchor="margin" w:x="28" w:y="15940"/>
        <w:rPr>
          <w:rStyle w:val="C16"/>
          <w:rtl w:val="0"/>
        </w:rPr>
      </w:pPr>
      <w:r>
        <w:rPr>
          <w:rStyle w:val="C16"/>
          <w:rtl w:val="0"/>
        </w:rPr>
        <w:t>Manažer řízení jakosti v polygrafii, 31.7.2026 16:33:08</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směrnicích a základních pravidlech systému PSO (ProzessStandardOffset)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co je základem systematického řízení kvality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 s ústním vysvětlením</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proč je základ systému řízení kvality bezpodmínečně nutný pro jeho řízení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ověření s ústním vysvětlením</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Vysvětlit, co je důležité pro používání základu systematického řízení kvality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ověření s ústním vysvětlením</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Vysvětlit pravidla pro podchycení organizační struktury procesu grafické výroby a jeho charakterizaci, kalibraci, kontrolu a správu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ověření s ústním vysvětlením</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Vysvětlit, z čeho se skládá proces grafické výroby</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Písemné ověření s ústním vysvětlením</w:t>
      </w:r>
    </w:p>
    <w:p>
      <w:pPr>
        <w:pStyle w:val="P16"/>
        <w:framePr w:w="6710" w:h="376" w:hRule="exact" w:wrap="none" w:vAnchor="page" w:hAnchor="margin" w:x="45" w:y="6100"/>
        <w:rPr>
          <w:rStyle w:val="C3"/>
          <w:rtl w:val="0"/>
        </w:rPr>
      </w:pPr>
    </w:p>
    <w:p>
      <w:pPr>
        <w:pStyle w:val="P17"/>
        <w:framePr w:w="6658" w:h="249" w:hRule="exact" w:wrap="none" w:vAnchor="page" w:hAnchor="margin" w:x="71" w:y="6156"/>
        <w:rPr>
          <w:rStyle w:val="C13"/>
          <w:rtl w:val="0"/>
        </w:rPr>
      </w:pPr>
      <w:r>
        <w:rPr>
          <w:rStyle w:val="C13"/>
          <w:rtl w:val="0"/>
        </w:rPr>
        <w:t>f) Vysvětlit, čím jsou jednotlivé části procesu grafické výroby definovány</w:t>
      </w:r>
    </w:p>
    <w:p>
      <w:pPr>
        <w:pStyle w:val="P30"/>
        <w:framePr w:w="3921" w:h="376" w:hRule="exact" w:wrap="none" w:vAnchor="page" w:hAnchor="margin" w:x="6800" w:y="6100"/>
        <w:rPr>
          <w:rStyle w:val="C3"/>
          <w:rtl w:val="0"/>
        </w:rPr>
      </w:pPr>
    </w:p>
    <w:p>
      <w:pPr>
        <w:pStyle w:val="P31"/>
        <w:framePr w:w="3839" w:h="249" w:hRule="exact" w:wrap="none" w:vAnchor="page" w:hAnchor="margin" w:x="6856" w:y="6156"/>
        <w:rPr>
          <w:rStyle w:val="C22"/>
          <w:rtl w:val="0"/>
        </w:rPr>
      </w:pPr>
      <w:r>
        <w:rPr>
          <w:rStyle w:val="C22"/>
          <w:rtl w:val="0"/>
        </w:rPr>
        <w:t>Písemné ověření s ústním vysvětlením</w:t>
      </w:r>
    </w:p>
    <w:p>
      <w:pPr>
        <w:pStyle w:val="P12"/>
        <w:framePr w:w="6710" w:h="376" w:hRule="exact" w:wrap="none" w:vAnchor="page" w:hAnchor="margin" w:x="45" w:y="6477"/>
        <w:rPr>
          <w:rStyle w:val="C3"/>
          <w:rtl w:val="0"/>
        </w:rPr>
      </w:pPr>
    </w:p>
    <w:p>
      <w:pPr>
        <w:pStyle w:val="P13"/>
        <w:framePr w:w="6658" w:h="249" w:hRule="exact" w:wrap="none" w:vAnchor="page" w:hAnchor="margin" w:x="71" w:y="6533"/>
        <w:rPr>
          <w:rStyle w:val="C11"/>
          <w:rtl w:val="0"/>
        </w:rPr>
      </w:pPr>
      <w:r>
        <w:rPr>
          <w:rStyle w:val="C11"/>
          <w:rtl w:val="0"/>
        </w:rPr>
        <w:t>g) Vysvětlit, co je nutné znát pro podchycení celého procesu grafické výroby</w:t>
      </w:r>
    </w:p>
    <w:p>
      <w:pPr>
        <w:pStyle w:val="P28"/>
        <w:framePr w:w="3921" w:h="376" w:hRule="exact" w:wrap="none" w:vAnchor="page" w:hAnchor="margin" w:x="6800" w:y="6477"/>
        <w:rPr>
          <w:rStyle w:val="C3"/>
          <w:rtl w:val="0"/>
        </w:rPr>
      </w:pPr>
    </w:p>
    <w:p>
      <w:pPr>
        <w:pStyle w:val="P29"/>
        <w:framePr w:w="3839" w:h="249" w:hRule="exact" w:wrap="none" w:vAnchor="page" w:hAnchor="margin" w:x="6856" w:y="6533"/>
        <w:rPr>
          <w:rStyle w:val="C21"/>
          <w:rtl w:val="0"/>
        </w:rPr>
      </w:pPr>
      <w:r>
        <w:rPr>
          <w:rStyle w:val="C21"/>
          <w:rtl w:val="0"/>
        </w:rPr>
        <w:t>Písemné ověření s ústním vysvětlením</w:t>
      </w:r>
    </w:p>
    <w:p>
      <w:pPr>
        <w:pStyle w:val="P16"/>
        <w:framePr w:w="6710" w:h="376" w:hRule="exact" w:wrap="none" w:vAnchor="page" w:hAnchor="margin" w:x="45" w:y="6853"/>
        <w:rPr>
          <w:rStyle w:val="C3"/>
          <w:rtl w:val="0"/>
        </w:rPr>
      </w:pPr>
    </w:p>
    <w:p>
      <w:pPr>
        <w:pStyle w:val="P17"/>
        <w:framePr w:w="6658" w:h="249" w:hRule="exact" w:wrap="none" w:vAnchor="page" w:hAnchor="margin" w:x="71" w:y="6909"/>
        <w:rPr>
          <w:rStyle w:val="C13"/>
          <w:rtl w:val="0"/>
        </w:rPr>
      </w:pPr>
      <w:r>
        <w:rPr>
          <w:rStyle w:val="C13"/>
          <w:rtl w:val="0"/>
        </w:rPr>
        <w:t>h) Vysvětlit, co je optimalizovaný proces grafické výroby</w:t>
      </w:r>
    </w:p>
    <w:p>
      <w:pPr>
        <w:pStyle w:val="P30"/>
        <w:framePr w:w="3921" w:h="376" w:hRule="exact" w:wrap="none" w:vAnchor="page" w:hAnchor="margin" w:x="6800" w:y="6853"/>
        <w:rPr>
          <w:rStyle w:val="C3"/>
          <w:rtl w:val="0"/>
        </w:rPr>
      </w:pPr>
    </w:p>
    <w:p>
      <w:pPr>
        <w:pStyle w:val="P31"/>
        <w:framePr w:w="3839" w:h="249" w:hRule="exact" w:wrap="none" w:vAnchor="page" w:hAnchor="margin" w:x="6856" w:y="6909"/>
        <w:rPr>
          <w:rStyle w:val="C22"/>
          <w:rtl w:val="0"/>
        </w:rPr>
      </w:pPr>
      <w:r>
        <w:rPr>
          <w:rStyle w:val="C22"/>
          <w:rtl w:val="0"/>
        </w:rPr>
        <w:t>Písemné ověření s ústním vysvětlením</w:t>
      </w:r>
    </w:p>
    <w:p>
      <w:pPr>
        <w:pStyle w:val="P12"/>
        <w:framePr w:w="6710" w:h="607" w:hRule="exact" w:wrap="none" w:vAnchor="page" w:hAnchor="margin" w:x="45" w:y="7229"/>
        <w:rPr>
          <w:rStyle w:val="C3"/>
          <w:rtl w:val="0"/>
        </w:rPr>
      </w:pPr>
    </w:p>
    <w:p>
      <w:pPr>
        <w:pStyle w:val="P13"/>
        <w:framePr w:w="6658" w:h="480" w:hRule="exact" w:wrap="none" w:vAnchor="page" w:hAnchor="margin" w:x="71" w:y="7285"/>
        <w:rPr>
          <w:rStyle w:val="C11"/>
          <w:rtl w:val="0"/>
        </w:rPr>
      </w:pPr>
      <w:r>
        <w:rPr>
          <w:rStyle w:val="C11"/>
          <w:rtl w:val="0"/>
        </w:rPr>
        <w:t>i) Vysvětlit, co musí být ustanoveno, aby kalibraci mohly provádět různé osoby</w:t>
      </w:r>
    </w:p>
    <w:p>
      <w:pPr>
        <w:pStyle w:val="P28"/>
        <w:framePr w:w="3921" w:h="607" w:hRule="exact" w:wrap="none" w:vAnchor="page" w:hAnchor="margin" w:x="6800" w:y="7229"/>
        <w:rPr>
          <w:rStyle w:val="C3"/>
          <w:rtl w:val="0"/>
        </w:rPr>
      </w:pPr>
    </w:p>
    <w:p>
      <w:pPr>
        <w:pStyle w:val="P29"/>
        <w:framePr w:w="3839" w:h="480" w:hRule="exact" w:wrap="none" w:vAnchor="page" w:hAnchor="margin" w:x="6856" w:y="7285"/>
        <w:rPr>
          <w:rStyle w:val="C21"/>
          <w:rtl w:val="0"/>
        </w:rPr>
      </w:pPr>
      <w:r>
        <w:rPr>
          <w:rStyle w:val="C21"/>
          <w:rtl w:val="0"/>
        </w:rPr>
        <w:t>Písemné ověření s ústním vysvětlením</w:t>
      </w:r>
    </w:p>
    <w:p>
      <w:pPr>
        <w:pStyle w:val="P16"/>
        <w:framePr w:w="6710" w:h="376" w:hRule="exact" w:wrap="none" w:vAnchor="page" w:hAnchor="margin" w:x="45" w:y="7836"/>
        <w:rPr>
          <w:rStyle w:val="C3"/>
          <w:rtl w:val="0"/>
        </w:rPr>
      </w:pPr>
    </w:p>
    <w:p>
      <w:pPr>
        <w:pStyle w:val="P17"/>
        <w:framePr w:w="6658" w:h="249" w:hRule="exact" w:wrap="none" w:vAnchor="page" w:hAnchor="margin" w:x="71" w:y="7892"/>
        <w:rPr>
          <w:rStyle w:val="C13"/>
          <w:rtl w:val="0"/>
        </w:rPr>
      </w:pPr>
      <w:r>
        <w:rPr>
          <w:rStyle w:val="C13"/>
          <w:rtl w:val="0"/>
        </w:rPr>
        <w:t>j) Vysvětlit, jak se podchytí rozsah procesu grafické výroby</w:t>
      </w:r>
    </w:p>
    <w:p>
      <w:pPr>
        <w:pStyle w:val="P30"/>
        <w:framePr w:w="3921" w:h="376" w:hRule="exact" w:wrap="none" w:vAnchor="page" w:hAnchor="margin" w:x="6800" w:y="7836"/>
        <w:rPr>
          <w:rStyle w:val="C3"/>
          <w:rtl w:val="0"/>
        </w:rPr>
      </w:pPr>
    </w:p>
    <w:p>
      <w:pPr>
        <w:pStyle w:val="P31"/>
        <w:framePr w:w="3839" w:h="249" w:hRule="exact" w:wrap="none" w:vAnchor="page" w:hAnchor="margin" w:x="6856" w:y="7892"/>
        <w:rPr>
          <w:rStyle w:val="C22"/>
          <w:rtl w:val="0"/>
        </w:rPr>
      </w:pPr>
      <w:r>
        <w:rPr>
          <w:rStyle w:val="C22"/>
          <w:rtl w:val="0"/>
        </w:rPr>
        <w:t>Písemné ověření s ústním vysvětlením</w:t>
      </w:r>
    </w:p>
    <w:p>
      <w:pPr>
        <w:pStyle w:val="P12"/>
        <w:framePr w:w="6710" w:h="376" w:hRule="exact" w:wrap="none" w:vAnchor="page" w:hAnchor="margin" w:x="45" w:y="8212"/>
        <w:rPr>
          <w:rStyle w:val="C3"/>
          <w:rtl w:val="0"/>
        </w:rPr>
      </w:pPr>
    </w:p>
    <w:p>
      <w:pPr>
        <w:pStyle w:val="P13"/>
        <w:framePr w:w="6658" w:h="249" w:hRule="exact" w:wrap="none" w:vAnchor="page" w:hAnchor="margin" w:x="71" w:y="8268"/>
        <w:rPr>
          <w:rStyle w:val="C11"/>
          <w:rtl w:val="0"/>
        </w:rPr>
      </w:pPr>
      <w:r>
        <w:rPr>
          <w:rStyle w:val="C11"/>
          <w:rtl w:val="0"/>
        </w:rPr>
        <w:t>k) Vysvětlit, co musí zahrnovat optimalizace technologických postupů</w:t>
      </w:r>
    </w:p>
    <w:p>
      <w:pPr>
        <w:pStyle w:val="P28"/>
        <w:framePr w:w="3921" w:h="376" w:hRule="exact" w:wrap="none" w:vAnchor="page" w:hAnchor="margin" w:x="6800" w:y="8212"/>
        <w:rPr>
          <w:rStyle w:val="C3"/>
          <w:rtl w:val="0"/>
        </w:rPr>
      </w:pPr>
    </w:p>
    <w:p>
      <w:pPr>
        <w:pStyle w:val="P29"/>
        <w:framePr w:w="3839" w:h="249" w:hRule="exact" w:wrap="none" w:vAnchor="page" w:hAnchor="margin" w:x="6856" w:y="8268"/>
        <w:rPr>
          <w:rStyle w:val="C21"/>
          <w:rtl w:val="0"/>
        </w:rPr>
      </w:pPr>
      <w:r>
        <w:rPr>
          <w:rStyle w:val="C21"/>
          <w:rtl w:val="0"/>
        </w:rPr>
        <w:t>Písemné ověření s ústním vysvětlením</w:t>
      </w:r>
    </w:p>
    <w:p>
      <w:pPr>
        <w:pStyle w:val="P16"/>
        <w:framePr w:w="6710" w:h="376" w:hRule="exact" w:wrap="none" w:vAnchor="page" w:hAnchor="margin" w:x="45" w:y="8588"/>
        <w:rPr>
          <w:rStyle w:val="C3"/>
          <w:rtl w:val="0"/>
        </w:rPr>
      </w:pPr>
    </w:p>
    <w:p>
      <w:pPr>
        <w:pStyle w:val="P17"/>
        <w:framePr w:w="6658" w:h="249" w:hRule="exact" w:wrap="none" w:vAnchor="page" w:hAnchor="margin" w:x="71" w:y="8644"/>
        <w:rPr>
          <w:rStyle w:val="C13"/>
          <w:rtl w:val="0"/>
        </w:rPr>
      </w:pPr>
      <w:r>
        <w:rPr>
          <w:rStyle w:val="C13"/>
          <w:rtl w:val="0"/>
        </w:rPr>
        <w:t>l) Vysvětlit, co znamená kalibrace technologických postupů</w:t>
      </w:r>
    </w:p>
    <w:p>
      <w:pPr>
        <w:pStyle w:val="P30"/>
        <w:framePr w:w="3921" w:h="376" w:hRule="exact" w:wrap="none" w:vAnchor="page" w:hAnchor="margin" w:x="6800" w:y="8588"/>
        <w:rPr>
          <w:rStyle w:val="C3"/>
          <w:rtl w:val="0"/>
        </w:rPr>
      </w:pPr>
    </w:p>
    <w:p>
      <w:pPr>
        <w:pStyle w:val="P31"/>
        <w:framePr w:w="3839" w:h="249" w:hRule="exact" w:wrap="none" w:vAnchor="page" w:hAnchor="margin" w:x="6856" w:y="8644"/>
        <w:rPr>
          <w:rStyle w:val="C22"/>
          <w:rtl w:val="0"/>
        </w:rPr>
      </w:pPr>
      <w:r>
        <w:rPr>
          <w:rStyle w:val="C22"/>
          <w:rtl w:val="0"/>
        </w:rPr>
        <w:t>Písemné ověření s ústním vysvětlením</w:t>
      </w:r>
    </w:p>
    <w:p>
      <w:pPr>
        <w:pStyle w:val="P12"/>
        <w:framePr w:w="6710" w:h="376" w:hRule="exact" w:wrap="none" w:vAnchor="page" w:hAnchor="margin" w:x="45" w:y="8965"/>
        <w:rPr>
          <w:rStyle w:val="C3"/>
          <w:rtl w:val="0"/>
        </w:rPr>
      </w:pPr>
    </w:p>
    <w:p>
      <w:pPr>
        <w:pStyle w:val="P13"/>
        <w:framePr w:w="6658" w:h="249" w:hRule="exact" w:wrap="none" w:vAnchor="page" w:hAnchor="margin" w:x="71" w:y="9021"/>
        <w:rPr>
          <w:rStyle w:val="C11"/>
          <w:rtl w:val="0"/>
        </w:rPr>
      </w:pPr>
      <w:r>
        <w:rPr>
          <w:rStyle w:val="C11"/>
          <w:rtl w:val="0"/>
        </w:rPr>
        <w:t>m) Vysvětlit, co je nutno používat k prověřování kalibrace</w:t>
      </w:r>
    </w:p>
    <w:p>
      <w:pPr>
        <w:pStyle w:val="P28"/>
        <w:framePr w:w="3921" w:h="376" w:hRule="exact" w:wrap="none" w:vAnchor="page" w:hAnchor="margin" w:x="6800" w:y="8965"/>
        <w:rPr>
          <w:rStyle w:val="C3"/>
          <w:rtl w:val="0"/>
        </w:rPr>
      </w:pPr>
    </w:p>
    <w:p>
      <w:pPr>
        <w:pStyle w:val="P29"/>
        <w:framePr w:w="3839" w:h="249" w:hRule="exact" w:wrap="none" w:vAnchor="page" w:hAnchor="margin" w:x="6856" w:y="9021"/>
        <w:rPr>
          <w:rStyle w:val="C21"/>
          <w:rtl w:val="0"/>
        </w:rPr>
      </w:pPr>
      <w:r>
        <w:rPr>
          <w:rStyle w:val="C21"/>
          <w:rtl w:val="0"/>
        </w:rPr>
        <w:t>Písemné ověření s ústním vysvětlením</w:t>
      </w:r>
    </w:p>
    <w:p>
      <w:pPr>
        <w:pStyle w:val="P16"/>
        <w:framePr w:w="6710" w:h="376" w:hRule="exact" w:wrap="none" w:vAnchor="page" w:hAnchor="margin" w:x="45" w:y="9341"/>
        <w:rPr>
          <w:rStyle w:val="C3"/>
          <w:rtl w:val="0"/>
        </w:rPr>
      </w:pPr>
    </w:p>
    <w:p>
      <w:pPr>
        <w:pStyle w:val="P17"/>
        <w:framePr w:w="6658" w:h="249" w:hRule="exact" w:wrap="none" w:vAnchor="page" w:hAnchor="margin" w:x="71" w:y="9397"/>
        <w:rPr>
          <w:rStyle w:val="C13"/>
          <w:rtl w:val="0"/>
        </w:rPr>
      </w:pPr>
      <w:r>
        <w:rPr>
          <w:rStyle w:val="C13"/>
          <w:rtl w:val="0"/>
        </w:rPr>
        <w:t>n) Vysvětlit tři etapy správy technologických postupů</w:t>
      </w:r>
    </w:p>
    <w:p>
      <w:pPr>
        <w:pStyle w:val="P30"/>
        <w:framePr w:w="3921" w:h="376" w:hRule="exact" w:wrap="none" w:vAnchor="page" w:hAnchor="margin" w:x="6800" w:y="9341"/>
        <w:rPr>
          <w:rStyle w:val="C3"/>
          <w:rtl w:val="0"/>
        </w:rPr>
      </w:pPr>
    </w:p>
    <w:p>
      <w:pPr>
        <w:pStyle w:val="P31"/>
        <w:framePr w:w="3839" w:h="249" w:hRule="exact" w:wrap="none" w:vAnchor="page" w:hAnchor="margin" w:x="6856" w:y="9397"/>
        <w:rPr>
          <w:rStyle w:val="C22"/>
          <w:rtl w:val="0"/>
        </w:rPr>
      </w:pPr>
      <w:r>
        <w:rPr>
          <w:rStyle w:val="C22"/>
          <w:rtl w:val="0"/>
        </w:rPr>
        <w:t>Písemné ověření s ústním vysvětlením</w:t>
      </w:r>
    </w:p>
    <w:p>
      <w:pPr>
        <w:pStyle w:val="P12"/>
        <w:framePr w:w="6710" w:h="831" w:hRule="exact" w:wrap="none" w:vAnchor="page" w:hAnchor="margin" w:x="45" w:y="9717"/>
        <w:rPr>
          <w:rStyle w:val="C3"/>
          <w:rtl w:val="0"/>
        </w:rPr>
      </w:pPr>
    </w:p>
    <w:p>
      <w:pPr>
        <w:pStyle w:val="P13"/>
        <w:framePr w:w="6658" w:h="704" w:hRule="exact" w:wrap="none" w:vAnchor="page" w:hAnchor="margin" w:x="71" w:y="9773"/>
        <w:rPr>
          <w:rStyle w:val="C11"/>
          <w:rtl w:val="0"/>
        </w:rPr>
      </w:pPr>
      <w:r>
        <w:rPr>
          <w:rStyle w:val="C11"/>
          <w:rtl w:val="0"/>
        </w:rPr>
        <w:t>o) Identifikovat všechny příslušné kontrolní prvky, parametry, správné metody měření a požadované hodnoty včetně povolených odchylek a vysvětlit jejich využívání</w:t>
      </w:r>
    </w:p>
    <w:p>
      <w:pPr>
        <w:pStyle w:val="P28"/>
        <w:framePr w:w="3921" w:h="831" w:hRule="exact" w:wrap="none" w:vAnchor="page" w:hAnchor="margin" w:x="6800" w:y="9717"/>
        <w:rPr>
          <w:rStyle w:val="C3"/>
          <w:rtl w:val="0"/>
        </w:rPr>
      </w:pPr>
    </w:p>
    <w:p>
      <w:pPr>
        <w:pStyle w:val="P29"/>
        <w:framePr w:w="3839" w:h="704" w:hRule="exact" w:wrap="none" w:vAnchor="page" w:hAnchor="margin" w:x="6856" w:y="9773"/>
        <w:rPr>
          <w:rStyle w:val="C21"/>
          <w:rtl w:val="0"/>
        </w:rPr>
      </w:pPr>
      <w:r>
        <w:rPr>
          <w:rStyle w:val="C21"/>
          <w:rtl w:val="0"/>
        </w:rPr>
        <w:t>Písemné ověření s ústním vysvětlením</w:t>
      </w:r>
    </w:p>
    <w:p>
      <w:pPr>
        <w:pStyle w:val="P16"/>
        <w:framePr w:w="6710" w:h="831" w:hRule="exact" w:wrap="none" w:vAnchor="page" w:hAnchor="margin" w:x="45" w:y="10548"/>
        <w:rPr>
          <w:rStyle w:val="C3"/>
          <w:rtl w:val="0"/>
        </w:rPr>
      </w:pPr>
    </w:p>
    <w:p>
      <w:pPr>
        <w:pStyle w:val="P17"/>
        <w:framePr w:w="6658" w:h="704" w:hRule="exact" w:wrap="none" w:vAnchor="page" w:hAnchor="margin" w:x="71" w:y="10604"/>
        <w:rPr>
          <w:rStyle w:val="C13"/>
          <w:rtl w:val="0"/>
        </w:rPr>
      </w:pPr>
      <w:r>
        <w:rPr>
          <w:rStyle w:val="C13"/>
          <w:rtl w:val="0"/>
        </w:rPr>
        <w:t>p) Vyjmenovat kvalitativní polygrafické normy pro provádění kontrolních měření v integrovaném procesu řízení jakosti podle PSO a popsat jejich zaměření</w:t>
      </w:r>
    </w:p>
    <w:p>
      <w:pPr>
        <w:pStyle w:val="P30"/>
        <w:framePr w:w="3921" w:h="831" w:hRule="exact" w:wrap="none" w:vAnchor="page" w:hAnchor="margin" w:x="6800" w:y="10548"/>
        <w:rPr>
          <w:rStyle w:val="C3"/>
          <w:rtl w:val="0"/>
        </w:rPr>
      </w:pPr>
    </w:p>
    <w:p>
      <w:pPr>
        <w:pStyle w:val="P31"/>
        <w:framePr w:w="3839" w:h="704" w:hRule="exact" w:wrap="none" w:vAnchor="page" w:hAnchor="margin" w:x="6856" w:y="10604"/>
        <w:rPr>
          <w:rStyle w:val="C22"/>
          <w:rtl w:val="0"/>
        </w:rPr>
      </w:pPr>
      <w:r>
        <w:rPr>
          <w:rStyle w:val="C22"/>
          <w:rtl w:val="0"/>
        </w:rPr>
        <w:t>Písemné ověření s ústním vysvětlením</w:t>
      </w:r>
    </w:p>
    <w:p>
      <w:pPr>
        <w:pStyle w:val="P12"/>
        <w:framePr w:w="6710" w:h="831" w:hRule="exact" w:wrap="none" w:vAnchor="page" w:hAnchor="margin" w:x="45" w:y="11379"/>
        <w:rPr>
          <w:rStyle w:val="C3"/>
          <w:rtl w:val="0"/>
        </w:rPr>
      </w:pPr>
    </w:p>
    <w:p>
      <w:pPr>
        <w:pStyle w:val="P13"/>
        <w:framePr w:w="6658" w:h="704" w:hRule="exact" w:wrap="none" w:vAnchor="page" w:hAnchor="margin" w:x="71" w:y="11435"/>
        <w:rPr>
          <w:rStyle w:val="C11"/>
          <w:rtl w:val="0"/>
        </w:rPr>
      </w:pPr>
      <w:r>
        <w:rPr>
          <w:rStyle w:val="C11"/>
          <w:rtl w:val="0"/>
        </w:rPr>
        <w:t>q) Vysvětlit používání kvalitativních parametrů polygrafických norem ve smyslu pravidel PSO a směrnic PDF/X-ready při sběru dat do integrovaného systému řízení jakosti</w:t>
      </w:r>
    </w:p>
    <w:p>
      <w:pPr>
        <w:pStyle w:val="P28"/>
        <w:framePr w:w="3921" w:h="831" w:hRule="exact" w:wrap="none" w:vAnchor="page" w:hAnchor="margin" w:x="6800" w:y="11379"/>
        <w:rPr>
          <w:rStyle w:val="C3"/>
          <w:rtl w:val="0"/>
        </w:rPr>
      </w:pPr>
    </w:p>
    <w:p>
      <w:pPr>
        <w:pStyle w:val="P29"/>
        <w:framePr w:w="3839" w:h="704" w:hRule="exact" w:wrap="none" w:vAnchor="page" w:hAnchor="margin" w:x="6856" w:y="11435"/>
        <w:rPr>
          <w:rStyle w:val="C21"/>
          <w:rtl w:val="0"/>
        </w:rPr>
      </w:pPr>
      <w:r>
        <w:rPr>
          <w:rStyle w:val="C21"/>
          <w:rtl w:val="0"/>
        </w:rPr>
        <w:t>Písemné ověření s ústním vysvětlením</w:t>
      </w:r>
    </w:p>
    <w:p>
      <w:pPr>
        <w:pStyle w:val="P16"/>
        <w:framePr w:w="6710" w:h="2176" w:hRule="exact" w:wrap="none" w:vAnchor="page" w:hAnchor="margin" w:x="45" w:y="12210"/>
        <w:rPr>
          <w:rStyle w:val="C3"/>
          <w:rtl w:val="0"/>
        </w:rPr>
      </w:pPr>
    </w:p>
    <w:p>
      <w:pPr>
        <w:pStyle w:val="P17"/>
        <w:framePr w:w="6658" w:h="2049" w:hRule="exact" w:wrap="none" w:vAnchor="page" w:hAnchor="margin" w:x="71" w:y="12266"/>
        <w:rPr>
          <w:rStyle w:val="C13"/>
          <w:rtl w:val="0"/>
        </w:rPr>
      </w:pPr>
      <w:r>
        <w:rPr>
          <w:rStyle w:val="C13"/>
          <w:rtl w:val="0"/>
        </w:rPr>
        <w:t>r) Vysvětlit fungování systému řízení jakosti podle PSO pro alternativní technologie tisku v souvislosti s normami pro tyto technologie:</w:t>
        <w:br w:type="textWrapping"/>
        <w:t>ČSN ISO 12647-3 novinový tisk ofsetem</w:t>
        <w:br w:type="textWrapping"/>
        <w:t>ČSN ISO 12647-7</w:t>
        <w:tab/>
        <w:t xml:space="preserve"> digitální kontrolní nátisk a tisk</w:t>
        <w:br w:type="textWrapping"/>
        <w:t>ČSN ISO 12647-6 flexotisk</w:t>
        <w:br w:type="textWrapping"/>
        <w:t>ISO 12647-6</w:t>
        <w:tab/>
        <w:tab/>
        <w:t>hlubotisk</w:t>
        <w:br w:type="textWrapping"/>
        <w:t>ISO 12647-5</w:t>
        <w:tab/>
        <w:tab/>
        <w:t>sítotisk</w:t>
        <w:br w:type="textWrapping"/>
        <w:t>a vysvětlit používání uvedených norem pro provádění kontrolních měření v systému řízení jakosti v polygrafickém provozu</w:t>
      </w:r>
    </w:p>
    <w:p>
      <w:pPr>
        <w:pStyle w:val="P30"/>
        <w:framePr w:w="3921" w:h="2176" w:hRule="exact" w:wrap="none" w:vAnchor="page" w:hAnchor="margin" w:x="6800" w:y="12210"/>
        <w:rPr>
          <w:rStyle w:val="C3"/>
          <w:rtl w:val="0"/>
        </w:rPr>
      </w:pPr>
    </w:p>
    <w:p>
      <w:pPr>
        <w:pStyle w:val="P31"/>
        <w:framePr w:w="3839" w:h="2049" w:hRule="exact" w:wrap="none" w:vAnchor="page" w:hAnchor="margin" w:x="6856" w:y="12266"/>
        <w:rPr>
          <w:rStyle w:val="C22"/>
          <w:rtl w:val="0"/>
        </w:rPr>
      </w:pPr>
      <w:r>
        <w:rPr>
          <w:rStyle w:val="C22"/>
          <w:rtl w:val="0"/>
        </w:rPr>
        <w:t>Písemné ověření s ústním vysvětlením</w:t>
      </w:r>
    </w:p>
    <w:p>
      <w:pPr>
        <w:pStyle w:val="P12"/>
        <w:framePr w:w="6710" w:h="831" w:hRule="exact" w:wrap="none" w:vAnchor="page" w:hAnchor="margin" w:x="45" w:y="14387"/>
        <w:rPr>
          <w:rStyle w:val="C3"/>
          <w:rtl w:val="0"/>
        </w:rPr>
      </w:pPr>
    </w:p>
    <w:p>
      <w:pPr>
        <w:pStyle w:val="P13"/>
        <w:framePr w:w="6658" w:h="704" w:hRule="exact" w:wrap="none" w:vAnchor="page" w:hAnchor="margin" w:x="71" w:y="14443"/>
        <w:rPr>
          <w:rStyle w:val="C11"/>
          <w:rtl w:val="0"/>
        </w:rPr>
      </w:pPr>
      <w:r>
        <w:rPr>
          <w:rStyle w:val="C11"/>
          <w:rtl w:val="0"/>
        </w:rPr>
        <w:t>s) Vysvětlit vztahy mezi kvalitativními parametry uvedených ISO norem a technologickými parametry grafické výroby v předtiskové přípravě, nátisku a tisku</w:t>
      </w:r>
    </w:p>
    <w:p>
      <w:pPr>
        <w:pStyle w:val="P28"/>
        <w:framePr w:w="3921" w:h="831" w:hRule="exact" w:wrap="none" w:vAnchor="page" w:hAnchor="margin" w:x="6800" w:y="14387"/>
        <w:rPr>
          <w:rStyle w:val="C3"/>
          <w:rtl w:val="0"/>
        </w:rPr>
      </w:pPr>
    </w:p>
    <w:p>
      <w:pPr>
        <w:pStyle w:val="P29"/>
        <w:framePr w:w="3839" w:h="704" w:hRule="exact" w:wrap="none" w:vAnchor="page" w:hAnchor="margin" w:x="6856" w:y="14443"/>
        <w:rPr>
          <w:rStyle w:val="C21"/>
          <w:rtl w:val="0"/>
        </w:rPr>
      </w:pPr>
      <w:r>
        <w:rPr>
          <w:rStyle w:val="C21"/>
          <w:rtl w:val="0"/>
        </w:rPr>
        <w:t>Písemné ověření s ústním vysvětlením</w:t>
      </w:r>
    </w:p>
    <w:p>
      <w:pPr>
        <w:pStyle w:val="P21"/>
        <w:framePr w:w="7654" w:h="331" w:hRule="exact" w:wrap="none" w:vAnchor="page" w:hAnchor="margin" w:x="28" w:y="15940"/>
        <w:rPr>
          <w:rStyle w:val="C16"/>
          <w:rtl w:val="0"/>
        </w:rPr>
      </w:pPr>
      <w:r>
        <w:rPr>
          <w:rStyle w:val="C16"/>
          <w:rtl w:val="0"/>
        </w:rPr>
        <w:t>Manažer řízení jakosti v polygrafii, 31.7.2026 16:33:08</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6"/>
        <w:framePr w:w="6710" w:h="831" w:hRule="exact" w:wrap="none" w:vAnchor="page" w:hAnchor="margin" w:x="45" w:y="2154"/>
        <w:rPr>
          <w:rStyle w:val="C3"/>
          <w:rtl w:val="0"/>
        </w:rPr>
      </w:pPr>
    </w:p>
    <w:p>
      <w:pPr>
        <w:pStyle w:val="P17"/>
        <w:framePr w:w="6658" w:h="704" w:hRule="exact" w:wrap="none" w:vAnchor="page" w:hAnchor="margin" w:x="71" w:y="2210"/>
        <w:rPr>
          <w:rStyle w:val="C13"/>
          <w:rtl w:val="0"/>
        </w:rPr>
      </w:pPr>
      <w:r>
        <w:rPr>
          <w:rStyle w:val="C13"/>
          <w:rtl w:val="0"/>
        </w:rPr>
        <w:t>t) Vysvětlit vztahy mezi požadovanou a dosahovanou kvalitou při nefunkčnosti systému PSO a jejich vliv na provozování integrovaného systému řízení jakosti</w:t>
      </w:r>
    </w:p>
    <w:p>
      <w:pPr>
        <w:pStyle w:val="P30"/>
        <w:framePr w:w="3921" w:h="831" w:hRule="exact" w:wrap="none" w:vAnchor="page" w:hAnchor="margin" w:x="6800" w:y="2154"/>
        <w:rPr>
          <w:rStyle w:val="C3"/>
          <w:rtl w:val="0"/>
        </w:rPr>
      </w:pPr>
    </w:p>
    <w:p>
      <w:pPr>
        <w:pStyle w:val="P31"/>
        <w:framePr w:w="3839" w:h="704" w:hRule="exact" w:wrap="none" w:vAnchor="page" w:hAnchor="margin" w:x="6856" w:y="2210"/>
        <w:rPr>
          <w:rStyle w:val="C22"/>
          <w:rtl w:val="0"/>
        </w:rPr>
      </w:pPr>
      <w:r>
        <w:rPr>
          <w:rStyle w:val="C22"/>
          <w:rtl w:val="0"/>
        </w:rPr>
        <w:t>Písemné ověření s ústním vysvětlením</w:t>
      </w:r>
    </w:p>
    <w:p>
      <w:pPr>
        <w:pStyle w:val="P12"/>
        <w:framePr w:w="6710" w:h="831" w:hRule="exact" w:wrap="none" w:vAnchor="page" w:hAnchor="margin" w:x="45" w:y="2985"/>
        <w:rPr>
          <w:rStyle w:val="C3"/>
          <w:rtl w:val="0"/>
        </w:rPr>
      </w:pPr>
    </w:p>
    <w:p>
      <w:pPr>
        <w:pStyle w:val="P13"/>
        <w:framePr w:w="6658" w:h="704" w:hRule="exact" w:wrap="none" w:vAnchor="page" w:hAnchor="margin" w:x="71" w:y="3041"/>
        <w:rPr>
          <w:rStyle w:val="C11"/>
          <w:rtl w:val="0"/>
        </w:rPr>
      </w:pPr>
      <w:r>
        <w:rPr>
          <w:rStyle w:val="C11"/>
          <w:rtl w:val="0"/>
        </w:rPr>
        <w:t>u) Vysvětlit vztahy mezi požadovanou a dosahovanou kvalitou v případě plné funkčnosti systému PSO a jejich vliv na provozování integrovaného systému řízení jakosti</w:t>
      </w:r>
    </w:p>
    <w:p>
      <w:pPr>
        <w:pStyle w:val="P28"/>
        <w:framePr w:w="3921" w:h="831" w:hRule="exact" w:wrap="none" w:vAnchor="page" w:hAnchor="margin" w:x="6800" w:y="2985"/>
        <w:rPr>
          <w:rStyle w:val="C3"/>
          <w:rtl w:val="0"/>
        </w:rPr>
      </w:pPr>
    </w:p>
    <w:p>
      <w:pPr>
        <w:pStyle w:val="P29"/>
        <w:framePr w:w="3839" w:h="704" w:hRule="exact" w:wrap="none" w:vAnchor="page" w:hAnchor="margin" w:x="6856" w:y="3041"/>
        <w:rPr>
          <w:rStyle w:val="C21"/>
          <w:rtl w:val="0"/>
        </w:rPr>
      </w:pPr>
      <w:r>
        <w:rPr>
          <w:rStyle w:val="C21"/>
          <w:rtl w:val="0"/>
        </w:rPr>
        <w:t>Písemné ověření s ústním vysvětlením</w:t>
      </w:r>
    </w:p>
    <w:p>
      <w:pPr>
        <w:pStyle w:val="P16"/>
        <w:framePr w:w="6710" w:h="1504" w:hRule="exact" w:wrap="none" w:vAnchor="page" w:hAnchor="margin" w:x="45" w:y="3816"/>
        <w:rPr>
          <w:rStyle w:val="C3"/>
          <w:rtl w:val="0"/>
        </w:rPr>
      </w:pPr>
    </w:p>
    <w:p>
      <w:pPr>
        <w:pStyle w:val="P17"/>
        <w:framePr w:w="6658" w:h="1377" w:hRule="exact" w:wrap="none" w:vAnchor="page" w:hAnchor="margin" w:x="71" w:y="3872"/>
        <w:rPr>
          <w:rStyle w:val="C13"/>
          <w:rtl w:val="0"/>
        </w:rPr>
      </w:pPr>
      <w:r>
        <w:rPr>
          <w:rStyle w:val="C13"/>
          <w:rtl w:val="0"/>
        </w:rPr>
        <w:t>v) Vysvětlit vliv parametrů norem</w:t>
        <w:br w:type="textWrapping"/>
        <w:t xml:space="preserve">ČSN ISO 15930-3(X) </w:t>
        <w:tab/>
        <w:t>tisková data</w:t>
        <w:br w:type="textWrapping"/>
        <w:t>ČSN ISO 12646</w:t>
        <w:tab/>
        <w:t>displeje</w:t>
        <w:br w:type="textWrapping"/>
        <w:t>ČSN ISO 12647-1</w:t>
        <w:tab/>
        <w:t xml:space="preserve"> předtisková příprava</w:t>
        <w:br w:type="textWrapping"/>
        <w:t>a aktuálních grafických a zlomových programů na provádění kontrolních měření v integrovaném systému řízení jakosti</w:t>
      </w:r>
    </w:p>
    <w:p>
      <w:pPr>
        <w:pStyle w:val="P30"/>
        <w:framePr w:w="3921" w:h="1504" w:hRule="exact" w:wrap="none" w:vAnchor="page" w:hAnchor="margin" w:x="6800" w:y="3816"/>
        <w:rPr>
          <w:rStyle w:val="C3"/>
          <w:rtl w:val="0"/>
        </w:rPr>
      </w:pPr>
    </w:p>
    <w:p>
      <w:pPr>
        <w:pStyle w:val="P31"/>
        <w:framePr w:w="3839" w:h="1377" w:hRule="exact" w:wrap="none" w:vAnchor="page" w:hAnchor="margin" w:x="6856" w:y="3872"/>
        <w:rPr>
          <w:rStyle w:val="C22"/>
          <w:rtl w:val="0"/>
        </w:rPr>
      </w:pPr>
      <w:r>
        <w:rPr>
          <w:rStyle w:val="C22"/>
          <w:rtl w:val="0"/>
        </w:rPr>
        <w:t>Písemné ověření s ústním vysvětlením</w:t>
      </w:r>
    </w:p>
    <w:p>
      <w:pPr>
        <w:pStyle w:val="P12"/>
        <w:framePr w:w="6710" w:h="1055" w:hRule="exact" w:wrap="none" w:vAnchor="page" w:hAnchor="margin" w:x="45" w:y="5320"/>
        <w:rPr>
          <w:rStyle w:val="C3"/>
          <w:rtl w:val="0"/>
        </w:rPr>
      </w:pPr>
    </w:p>
    <w:p>
      <w:pPr>
        <w:pStyle w:val="P13"/>
        <w:framePr w:w="6658" w:h="928" w:hRule="exact" w:wrap="none" w:vAnchor="page" w:hAnchor="margin" w:x="71" w:y="5376"/>
        <w:rPr>
          <w:rStyle w:val="C11"/>
          <w:rtl w:val="0"/>
        </w:rPr>
      </w:pPr>
      <w:r>
        <w:rPr>
          <w:rStyle w:val="C11"/>
          <w:rtl w:val="0"/>
        </w:rPr>
        <w:t>w) Vysvětlit využití kvalitativních parametrů výše uvedených norem na:</w:t>
        <w:br w:type="textWrapping"/>
        <w:t>-</w:t>
        <w:tab/>
        <w:t>kontrolu kvality polygrafických materiálů a</w:t>
        <w:br w:type="textWrapping"/>
        <w:t>-</w:t>
        <w:tab/>
        <w:t xml:space="preserve">technologickou přípravu výrobních podkladů </w:t>
        <w:br w:type="textWrapping"/>
        <w:t>při provádění kontrolních měření v integrovaném systému řízení jakosti</w:t>
      </w:r>
    </w:p>
    <w:p>
      <w:pPr>
        <w:pStyle w:val="P28"/>
        <w:framePr w:w="3921" w:h="1055" w:hRule="exact" w:wrap="none" w:vAnchor="page" w:hAnchor="margin" w:x="6800" w:y="5320"/>
        <w:rPr>
          <w:rStyle w:val="C3"/>
          <w:rtl w:val="0"/>
        </w:rPr>
      </w:pPr>
    </w:p>
    <w:p>
      <w:pPr>
        <w:pStyle w:val="P29"/>
        <w:framePr w:w="3839" w:h="928" w:hRule="exact" w:wrap="none" w:vAnchor="page" w:hAnchor="margin" w:x="6856" w:y="5376"/>
        <w:rPr>
          <w:rStyle w:val="C21"/>
          <w:rtl w:val="0"/>
        </w:rPr>
      </w:pPr>
      <w:r>
        <w:rPr>
          <w:rStyle w:val="C21"/>
          <w:rtl w:val="0"/>
        </w:rPr>
        <w:t>Písemné ověření s ústním vysvětlením</w:t>
      </w:r>
    </w:p>
    <w:p>
      <w:pPr>
        <w:pStyle w:val="P16"/>
        <w:framePr w:w="6710" w:h="831" w:hRule="exact" w:wrap="none" w:vAnchor="page" w:hAnchor="margin" w:x="45" w:y="6375"/>
        <w:rPr>
          <w:rStyle w:val="C3"/>
          <w:rtl w:val="0"/>
        </w:rPr>
      </w:pPr>
    </w:p>
    <w:p>
      <w:pPr>
        <w:pStyle w:val="P17"/>
        <w:framePr w:w="6658" w:h="704" w:hRule="exact" w:wrap="none" w:vAnchor="page" w:hAnchor="margin" w:x="71" w:y="6431"/>
        <w:rPr>
          <w:rStyle w:val="C13"/>
          <w:rtl w:val="0"/>
        </w:rPr>
      </w:pPr>
      <w:r>
        <w:rPr>
          <w:rStyle w:val="C13"/>
          <w:rtl w:val="0"/>
        </w:rPr>
        <w:t>x) Vyjmenovat závazné podklady, které stanovují kvalitu provozních parametrů tiskových strojů, vyjmenovat základní parametry a uvést jejich povolené hodnoty</w:t>
      </w:r>
    </w:p>
    <w:p>
      <w:pPr>
        <w:pStyle w:val="P30"/>
        <w:framePr w:w="3921" w:h="831" w:hRule="exact" w:wrap="none" w:vAnchor="page" w:hAnchor="margin" w:x="6800" w:y="6375"/>
        <w:rPr>
          <w:rStyle w:val="C3"/>
          <w:rtl w:val="0"/>
        </w:rPr>
      </w:pPr>
    </w:p>
    <w:p>
      <w:pPr>
        <w:pStyle w:val="P31"/>
        <w:framePr w:w="3839" w:h="704" w:hRule="exact" w:wrap="none" w:vAnchor="page" w:hAnchor="margin" w:x="6856" w:y="6431"/>
        <w:rPr>
          <w:rStyle w:val="C22"/>
          <w:rtl w:val="0"/>
        </w:rPr>
      </w:pPr>
      <w:r>
        <w:rPr>
          <w:rStyle w:val="C22"/>
          <w:rtl w:val="0"/>
        </w:rPr>
        <w:t>Písemné ověření s ústním vysvětlením</w:t>
      </w:r>
    </w:p>
    <w:p>
      <w:pPr>
        <w:pStyle w:val="P12"/>
        <w:framePr w:w="6710" w:h="831" w:hRule="exact" w:wrap="none" w:vAnchor="page" w:hAnchor="margin" w:x="45" w:y="7207"/>
        <w:rPr>
          <w:rStyle w:val="C3"/>
          <w:rtl w:val="0"/>
        </w:rPr>
      </w:pPr>
    </w:p>
    <w:p>
      <w:pPr>
        <w:pStyle w:val="P13"/>
        <w:framePr w:w="6658" w:h="704" w:hRule="exact" w:wrap="none" w:vAnchor="page" w:hAnchor="margin" w:x="71" w:y="7263"/>
        <w:rPr>
          <w:rStyle w:val="C11"/>
          <w:rtl w:val="0"/>
        </w:rPr>
      </w:pPr>
      <w:r>
        <w:rPr>
          <w:rStyle w:val="C11"/>
          <w:rtl w:val="0"/>
        </w:rPr>
        <w:t>y) Vyjmenovat normy / směrnice pro dokončovací knihařské zpracování a vysvětlit aplikace jejich parametrů na podmínky aktuální polygrafické výroby v praxi</w:t>
      </w:r>
    </w:p>
    <w:p>
      <w:pPr>
        <w:pStyle w:val="P28"/>
        <w:framePr w:w="3921" w:h="831" w:hRule="exact" w:wrap="none" w:vAnchor="page" w:hAnchor="margin" w:x="6800" w:y="7207"/>
        <w:rPr>
          <w:rStyle w:val="C3"/>
          <w:rtl w:val="0"/>
        </w:rPr>
      </w:pPr>
    </w:p>
    <w:p>
      <w:pPr>
        <w:pStyle w:val="P29"/>
        <w:framePr w:w="3839" w:h="704" w:hRule="exact" w:wrap="none" w:vAnchor="page" w:hAnchor="margin" w:x="6856" w:y="7263"/>
        <w:rPr>
          <w:rStyle w:val="C21"/>
          <w:rtl w:val="0"/>
        </w:rPr>
      </w:pPr>
      <w:r>
        <w:rPr>
          <w:rStyle w:val="C21"/>
          <w:rtl w:val="0"/>
        </w:rPr>
        <w:t>Písemné ověření s ústním vysvětlením</w:t>
      </w:r>
    </w:p>
    <w:p>
      <w:pPr>
        <w:pStyle w:val="P32"/>
        <w:framePr w:w="10710" w:h="248" w:hRule="exact" w:wrap="none" w:vAnchor="page" w:hAnchor="margin" w:x="28" w:y="8151"/>
        <w:rPr>
          <w:rStyle w:val="C23"/>
          <w:rtl w:val="0"/>
        </w:rPr>
      </w:pPr>
      <w:r>
        <w:rPr>
          <w:rStyle w:val="C23"/>
          <w:rtl w:val="0"/>
        </w:rPr>
        <w:t>Je třeba splnit všechna kritéria.</w:t>
      </w:r>
    </w:p>
    <w:p>
      <w:pPr>
        <w:pStyle w:val="P23"/>
        <w:framePr w:w="10710" w:h="547" w:hRule="exact" w:wrap="none" w:vAnchor="page" w:hAnchor="margin" w:x="28" w:y="8587"/>
        <w:rPr>
          <w:rStyle w:val="C18"/>
          <w:rtl w:val="0"/>
        </w:rPr>
      </w:pPr>
      <w:r>
        <w:rPr>
          <w:rStyle w:val="C18"/>
          <w:rtl w:val="0"/>
        </w:rPr>
        <w:t>Koordinace zpracování technickoekonomických studií, rozborů a prognóz jakosti v polygrafické výrobě</w:t>
      </w:r>
    </w:p>
    <w:p>
      <w:pPr>
        <w:pStyle w:val="P24"/>
        <w:framePr w:w="6713" w:h="376" w:hRule="exact" w:wrap="none" w:vAnchor="page" w:hAnchor="margin" w:x="45" w:y="9233"/>
        <w:rPr>
          <w:rStyle w:val="C3"/>
          <w:rtl w:val="0"/>
        </w:rPr>
      </w:pPr>
    </w:p>
    <w:p>
      <w:pPr>
        <w:pStyle w:val="P25"/>
        <w:framePr w:w="6661" w:h="249" w:hRule="exact" w:wrap="none" w:vAnchor="page" w:hAnchor="margin" w:x="71" w:y="9304"/>
        <w:rPr>
          <w:rStyle w:val="C19"/>
          <w:rtl w:val="0"/>
        </w:rPr>
      </w:pPr>
      <w:r>
        <w:rPr>
          <w:rStyle w:val="C19"/>
          <w:rtl w:val="0"/>
        </w:rPr>
        <w:t>Kritéria hodnocení</w:t>
      </w:r>
    </w:p>
    <w:p>
      <w:pPr>
        <w:pStyle w:val="P26"/>
        <w:framePr w:w="3918" w:h="376" w:hRule="exact" w:wrap="none" w:vAnchor="page" w:hAnchor="margin" w:x="6803" w:y="9233"/>
        <w:rPr>
          <w:rStyle w:val="C3"/>
          <w:rtl w:val="0"/>
        </w:rPr>
      </w:pPr>
    </w:p>
    <w:p>
      <w:pPr>
        <w:pStyle w:val="P27"/>
        <w:framePr w:w="3836" w:h="249" w:hRule="exact" w:wrap="none" w:vAnchor="page" w:hAnchor="margin" w:x="6859" w:y="9304"/>
        <w:rPr>
          <w:rStyle w:val="C20"/>
          <w:rtl w:val="0"/>
        </w:rPr>
      </w:pPr>
      <w:r>
        <w:rPr>
          <w:rStyle w:val="C20"/>
          <w:rtl w:val="0"/>
        </w:rPr>
        <w:t>Způsoby ověření</w:t>
      </w:r>
    </w:p>
    <w:p>
      <w:pPr>
        <w:pStyle w:val="P12"/>
        <w:framePr w:w="6710" w:h="831" w:hRule="exact" w:wrap="none" w:vAnchor="page" w:hAnchor="margin" w:x="45" w:y="9609"/>
        <w:rPr>
          <w:rStyle w:val="C3"/>
          <w:rtl w:val="0"/>
        </w:rPr>
      </w:pPr>
    </w:p>
    <w:p>
      <w:pPr>
        <w:pStyle w:val="P13"/>
        <w:framePr w:w="6658" w:h="704" w:hRule="exact" w:wrap="none" w:vAnchor="page" w:hAnchor="margin" w:x="71" w:y="9665"/>
        <w:rPr>
          <w:rStyle w:val="C11"/>
          <w:rtl w:val="0"/>
        </w:rPr>
      </w:pPr>
      <w:r>
        <w:rPr>
          <w:rStyle w:val="C11"/>
          <w:rtl w:val="0"/>
        </w:rPr>
        <w:t>a) Prokázat při tvorbě integrovaného systému řízení jakosti znalost odborného názvosloví, používaného ve všech stupních odborného vzdělávání a v polygrafických normách ČSN ISO</w:t>
      </w:r>
    </w:p>
    <w:p>
      <w:pPr>
        <w:pStyle w:val="P28"/>
        <w:framePr w:w="3921" w:h="831" w:hRule="exact" w:wrap="none" w:vAnchor="page" w:hAnchor="margin" w:x="6800" w:y="9609"/>
        <w:rPr>
          <w:rStyle w:val="C3"/>
          <w:rtl w:val="0"/>
        </w:rPr>
      </w:pPr>
    </w:p>
    <w:p>
      <w:pPr>
        <w:pStyle w:val="P29"/>
        <w:framePr w:w="3839" w:h="704" w:hRule="exact" w:wrap="none" w:vAnchor="page" w:hAnchor="margin" w:x="6856" w:y="9665"/>
        <w:rPr>
          <w:rStyle w:val="C21"/>
          <w:rtl w:val="0"/>
        </w:rPr>
      </w:pPr>
      <w:r>
        <w:rPr>
          <w:rStyle w:val="C21"/>
          <w:rtl w:val="0"/>
        </w:rPr>
        <w:t>Písemné ověření s ústním vysvětlením</w:t>
      </w:r>
    </w:p>
    <w:p>
      <w:pPr>
        <w:pStyle w:val="P16"/>
        <w:framePr w:w="6710" w:h="3522" w:hRule="exact" w:wrap="none" w:vAnchor="page" w:hAnchor="margin" w:x="45" w:y="10441"/>
        <w:rPr>
          <w:rStyle w:val="C3"/>
          <w:rtl w:val="0"/>
        </w:rPr>
      </w:pPr>
    </w:p>
    <w:p>
      <w:pPr>
        <w:pStyle w:val="P17"/>
        <w:framePr w:w="6658" w:h="3395" w:hRule="exact" w:wrap="none" w:vAnchor="page" w:hAnchor="margin" w:x="71" w:y="10497"/>
        <w:rPr>
          <w:rStyle w:val="C13"/>
          <w:rtl w:val="0"/>
        </w:rPr>
      </w:pPr>
      <w:r>
        <w:rPr>
          <w:rStyle w:val="C13"/>
          <w:rtl w:val="0"/>
        </w:rPr>
        <w:t>b) Vysvětlit důležitost koordinace všech pracovišť při realizaci integrovaného systému řízení jakosti PSO podle aktuálních polygrafických norem:</w:t>
        <w:br w:type="textWrapping"/>
        <w:t>ČSN ISO 9000 organizace</w:t>
        <w:br w:type="textWrapping"/>
        <w:t>ČSN ISO 15930-3(X) tisková data</w:t>
        <w:br w:type="textWrapping"/>
        <w:t>ČSN ISO 12646</w:t>
        <w:tab/>
        <w:t xml:space="preserve"> displeje</w:t>
        <w:br w:type="textWrapping"/>
        <w:t>ČSN ISO 12647-1 předtisková příprava</w:t>
        <w:br w:type="textWrapping"/>
        <w:t>ČSN ISO 12647-2 tisk ofsetem</w:t>
        <w:br w:type="textWrapping"/>
        <w:t>ČSN ISO 12647-7</w:t>
        <w:tab/>
        <w:t xml:space="preserve">             digitální kontrolní nátisk a tisk</w:t>
        <w:br w:type="textWrapping"/>
        <w:t>ISO 3664</w:t>
        <w:tab/>
        <w:tab/>
        <w:t xml:space="preserve">                                 osvětlení</w:t>
        <w:br w:type="textWrapping"/>
        <w:t>ve smyslu pravidel PSO a směrnic PDF/X-ready.</w:t>
        <w:br w:type="textWrapping"/>
        <w:br w:type="textWrapping"/>
        <w:t>Uvést rozdíl fungování tohoto systému podle norem:</w:t>
        <w:br w:type="textWrapping"/>
        <w:t xml:space="preserve">ČSN ISO 12647-6    </w:t>
        <w:tab/>
        <w:t>flexotisk</w:t>
        <w:br w:type="textWrapping"/>
        <w:t>ISO 12647-4</w:t>
        <w:tab/>
        <w:tab/>
        <w:t xml:space="preserve">                    hlubotisk</w:t>
        <w:br w:type="textWrapping"/>
        <w:t>ve smyslu pravidel PSO (PSF, PSR…) a směrnic PDF/X-ready</w:t>
      </w:r>
    </w:p>
    <w:p>
      <w:pPr>
        <w:pStyle w:val="P30"/>
        <w:framePr w:w="3921" w:h="3522" w:hRule="exact" w:wrap="none" w:vAnchor="page" w:hAnchor="margin" w:x="6800" w:y="10441"/>
        <w:rPr>
          <w:rStyle w:val="C3"/>
          <w:rtl w:val="0"/>
        </w:rPr>
      </w:pPr>
    </w:p>
    <w:p>
      <w:pPr>
        <w:pStyle w:val="P31"/>
        <w:framePr w:w="3839" w:h="3395" w:hRule="exact" w:wrap="none" w:vAnchor="page" w:hAnchor="margin" w:x="6856" w:y="10497"/>
        <w:rPr>
          <w:rStyle w:val="C22"/>
          <w:rtl w:val="0"/>
        </w:rPr>
      </w:pPr>
      <w:r>
        <w:rPr>
          <w:rStyle w:val="C22"/>
          <w:rtl w:val="0"/>
        </w:rPr>
        <w:t>Písemné ověření s ústním vysvětlením</w:t>
      </w:r>
    </w:p>
    <w:p>
      <w:pPr>
        <w:pStyle w:val="P12"/>
        <w:framePr w:w="6710" w:h="607" w:hRule="exact" w:wrap="none" w:vAnchor="page" w:hAnchor="margin" w:x="45" w:y="13962"/>
        <w:rPr>
          <w:rStyle w:val="C3"/>
          <w:rtl w:val="0"/>
        </w:rPr>
      </w:pPr>
    </w:p>
    <w:p>
      <w:pPr>
        <w:pStyle w:val="P13"/>
        <w:framePr w:w="6658" w:h="480" w:hRule="exact" w:wrap="none" w:vAnchor="page" w:hAnchor="margin" w:x="71" w:y="14018"/>
        <w:rPr>
          <w:rStyle w:val="C11"/>
          <w:rtl w:val="0"/>
        </w:rPr>
      </w:pPr>
      <w:r>
        <w:rPr>
          <w:rStyle w:val="C11"/>
          <w:rtl w:val="0"/>
        </w:rPr>
        <w:t>c) Prokázat znalost terminologie ČSN ISO 12637-1 a na praktickém příkladu uvést důvod jejího zavádění</w:t>
      </w:r>
    </w:p>
    <w:p>
      <w:pPr>
        <w:pStyle w:val="P28"/>
        <w:framePr w:w="3921" w:h="607" w:hRule="exact" w:wrap="none" w:vAnchor="page" w:hAnchor="margin" w:x="6800" w:y="13962"/>
        <w:rPr>
          <w:rStyle w:val="C3"/>
          <w:rtl w:val="0"/>
        </w:rPr>
      </w:pPr>
    </w:p>
    <w:p>
      <w:pPr>
        <w:pStyle w:val="P29"/>
        <w:framePr w:w="3839" w:h="480" w:hRule="exact" w:wrap="none" w:vAnchor="page" w:hAnchor="margin" w:x="6856" w:y="14018"/>
        <w:rPr>
          <w:rStyle w:val="C21"/>
          <w:rtl w:val="0"/>
        </w:rPr>
      </w:pPr>
      <w:r>
        <w:rPr>
          <w:rStyle w:val="C21"/>
          <w:rtl w:val="0"/>
        </w:rPr>
        <w:t>Písemné ověření s ústním vysvětlením</w:t>
      </w:r>
    </w:p>
    <w:p>
      <w:pPr>
        <w:pStyle w:val="P16"/>
        <w:framePr w:w="6710" w:h="831" w:hRule="exact" w:wrap="none" w:vAnchor="page" w:hAnchor="margin" w:x="45" w:y="14569"/>
        <w:rPr>
          <w:rStyle w:val="C3"/>
          <w:rtl w:val="0"/>
        </w:rPr>
      </w:pPr>
    </w:p>
    <w:p>
      <w:pPr>
        <w:pStyle w:val="P17"/>
        <w:framePr w:w="6658" w:h="704" w:hRule="exact" w:wrap="none" w:vAnchor="page" w:hAnchor="margin" w:x="71" w:y="14625"/>
        <w:rPr>
          <w:rStyle w:val="C13"/>
          <w:rtl w:val="0"/>
        </w:rPr>
      </w:pPr>
      <w:r>
        <w:rPr>
          <w:rStyle w:val="C13"/>
          <w:rtl w:val="0"/>
        </w:rPr>
        <w:t xml:space="preserve">d) Použít správnou polygrafickou terminologii a v textu nahradit  nesprávné pojmy z oblasti polygrafie a vysvětlit jejich vliv na srozumitelnost a jednoznačnost integrovaného systému řízení kvality</w:t>
      </w:r>
    </w:p>
    <w:p>
      <w:pPr>
        <w:pStyle w:val="P30"/>
        <w:framePr w:w="3921" w:h="831" w:hRule="exact" w:wrap="none" w:vAnchor="page" w:hAnchor="margin" w:x="6800" w:y="14569"/>
        <w:rPr>
          <w:rStyle w:val="C3"/>
          <w:rtl w:val="0"/>
        </w:rPr>
      </w:pPr>
    </w:p>
    <w:p>
      <w:pPr>
        <w:pStyle w:val="P31"/>
        <w:framePr w:w="3839" w:h="704" w:hRule="exact" w:wrap="none" w:vAnchor="page" w:hAnchor="margin" w:x="6856" w:y="14625"/>
        <w:rPr>
          <w:rStyle w:val="C22"/>
          <w:rtl w:val="0"/>
        </w:rPr>
      </w:pPr>
      <w:r>
        <w:rPr>
          <w:rStyle w:val="C22"/>
          <w:rtl w:val="0"/>
        </w:rPr>
        <w:t>Praktické předvedení s ústním vysvětlením</w:t>
      </w:r>
    </w:p>
    <w:p>
      <w:pPr>
        <w:pStyle w:val="P32"/>
        <w:framePr w:w="10710" w:h="248" w:hRule="exact" w:wrap="none" w:vAnchor="page" w:hAnchor="margin" w:x="28" w:y="155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řízení jakosti v polygrafii, 31.7.2026 16:33:08</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Metodické řízení vstupní kontroly v polygrafické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vliv parametrů kvality potiskovaných materiálů předepsaných ČSN ISO 12647-2 a 7 na kvalitu tisku a objasnit vliv jejich úrovně v metodice řízení vstupní kontroly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 s ústním vysvětlením</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Vysvětlit vliv parametrů kvality barevnosti škálových barev předepsaných ISO 2846-1 na kvalitu tisku a objasnit vliv jejich úrovně v metodice řízení vstupní kontroly</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Písemné ověření s ústním vysvětlením</w:t>
      </w:r>
    </w:p>
    <w:p>
      <w:pPr>
        <w:pStyle w:val="P12"/>
        <w:framePr w:w="6710" w:h="1055" w:hRule="exact" w:wrap="none" w:vAnchor="page" w:hAnchor="margin" w:x="45" w:y="4632"/>
        <w:rPr>
          <w:rStyle w:val="C3"/>
          <w:rtl w:val="0"/>
        </w:rPr>
      </w:pPr>
    </w:p>
    <w:p>
      <w:pPr>
        <w:pStyle w:val="P13"/>
        <w:framePr w:w="6658" w:h="928" w:hRule="exact" w:wrap="none" w:vAnchor="page" w:hAnchor="margin" w:x="71" w:y="4688"/>
        <w:rPr>
          <w:rStyle w:val="C11"/>
          <w:rtl w:val="0"/>
        </w:rPr>
      </w:pPr>
      <w:r>
        <w:rPr>
          <w:rStyle w:val="C11"/>
          <w:rtl w:val="0"/>
        </w:rPr>
        <w:t>c) Vysvětlit vliv parametrů kvality barevnosti škálových, sekundárních a terciálních tiskových barev a barev rámcových políček barevného rozsahu (barevné tabulky), předepsaných ČSN ISO 12647-2 a 7 na kvalitu tisku a objasnit vliv jejich úrovně v metodice řízení vstupní kontroly</w:t>
      </w:r>
    </w:p>
    <w:p>
      <w:pPr>
        <w:pStyle w:val="P28"/>
        <w:framePr w:w="3921" w:h="1055" w:hRule="exact" w:wrap="none" w:vAnchor="page" w:hAnchor="margin" w:x="6800" w:y="4632"/>
        <w:rPr>
          <w:rStyle w:val="C3"/>
          <w:rtl w:val="0"/>
        </w:rPr>
      </w:pPr>
    </w:p>
    <w:p>
      <w:pPr>
        <w:pStyle w:val="P29"/>
        <w:framePr w:w="3839" w:h="928" w:hRule="exact" w:wrap="none" w:vAnchor="page" w:hAnchor="margin" w:x="6856" w:y="4688"/>
        <w:rPr>
          <w:rStyle w:val="C21"/>
          <w:rtl w:val="0"/>
        </w:rPr>
      </w:pPr>
      <w:r>
        <w:rPr>
          <w:rStyle w:val="C21"/>
          <w:rtl w:val="0"/>
        </w:rPr>
        <w:t>Písemné ověření s ústním vysvětlením</w:t>
      </w:r>
    </w:p>
    <w:p>
      <w:pPr>
        <w:pStyle w:val="P16"/>
        <w:framePr w:w="6710" w:h="831" w:hRule="exact" w:wrap="none" w:vAnchor="page" w:hAnchor="margin" w:x="45" w:y="5687"/>
        <w:rPr>
          <w:rStyle w:val="C3"/>
          <w:rtl w:val="0"/>
        </w:rPr>
      </w:pPr>
    </w:p>
    <w:p>
      <w:pPr>
        <w:pStyle w:val="P17"/>
        <w:framePr w:w="6658" w:h="704" w:hRule="exact" w:wrap="none" w:vAnchor="page" w:hAnchor="margin" w:x="71" w:y="5743"/>
        <w:rPr>
          <w:rStyle w:val="C13"/>
          <w:rtl w:val="0"/>
        </w:rPr>
      </w:pPr>
      <w:r>
        <w:rPr>
          <w:rStyle w:val="C13"/>
          <w:rtl w:val="0"/>
        </w:rPr>
        <w:t>d) Vysvětlit vliv parametrů kvality barevnosti přímých barev předepsaných ČSN ISO 12647-2 a 7 na kvalitu tisku a objasnit vliv jejich úrovně v metodice řízení vstupní kontroly</w:t>
      </w:r>
    </w:p>
    <w:p>
      <w:pPr>
        <w:pStyle w:val="P30"/>
        <w:framePr w:w="3921" w:h="831" w:hRule="exact" w:wrap="none" w:vAnchor="page" w:hAnchor="margin" w:x="6800" w:y="5687"/>
        <w:rPr>
          <w:rStyle w:val="C3"/>
          <w:rtl w:val="0"/>
        </w:rPr>
      </w:pPr>
    </w:p>
    <w:p>
      <w:pPr>
        <w:pStyle w:val="P31"/>
        <w:framePr w:w="3839" w:h="704" w:hRule="exact" w:wrap="none" w:vAnchor="page" w:hAnchor="margin" w:x="6856" w:y="5743"/>
        <w:rPr>
          <w:rStyle w:val="C22"/>
          <w:rtl w:val="0"/>
        </w:rPr>
      </w:pPr>
      <w:r>
        <w:rPr>
          <w:rStyle w:val="C22"/>
          <w:rtl w:val="0"/>
        </w:rPr>
        <w:t>Písemné ověření s ústním vysvětlením</w:t>
      </w:r>
    </w:p>
    <w:p>
      <w:pPr>
        <w:pStyle w:val="P12"/>
        <w:framePr w:w="6710" w:h="831" w:hRule="exact" w:wrap="none" w:vAnchor="page" w:hAnchor="margin" w:x="45" w:y="6518"/>
        <w:rPr>
          <w:rStyle w:val="C3"/>
          <w:rtl w:val="0"/>
        </w:rPr>
      </w:pPr>
    </w:p>
    <w:p>
      <w:pPr>
        <w:pStyle w:val="P13"/>
        <w:framePr w:w="6658" w:h="704" w:hRule="exact" w:wrap="none" w:vAnchor="page" w:hAnchor="margin" w:x="71" w:y="6574"/>
        <w:rPr>
          <w:rStyle w:val="C11"/>
          <w:rtl w:val="0"/>
        </w:rPr>
      </w:pPr>
      <w:r>
        <w:rPr>
          <w:rStyle w:val="C11"/>
          <w:rtl w:val="0"/>
        </w:rPr>
        <w:t>e) Vysvětlit vliv parametrů kvality barevnosti přímých barev stanovených na základě fyzického či digitálního vzorníku na kvalitu tisku a objasnit vliv jejich úrovně v metodice řízení vstupní kontroly</w:t>
      </w:r>
    </w:p>
    <w:p>
      <w:pPr>
        <w:pStyle w:val="P28"/>
        <w:framePr w:w="3921" w:h="831" w:hRule="exact" w:wrap="none" w:vAnchor="page" w:hAnchor="margin" w:x="6800" w:y="6518"/>
        <w:rPr>
          <w:rStyle w:val="C3"/>
          <w:rtl w:val="0"/>
        </w:rPr>
      </w:pPr>
    </w:p>
    <w:p>
      <w:pPr>
        <w:pStyle w:val="P29"/>
        <w:framePr w:w="3839" w:h="704" w:hRule="exact" w:wrap="none" w:vAnchor="page" w:hAnchor="margin" w:x="6856" w:y="6574"/>
        <w:rPr>
          <w:rStyle w:val="C21"/>
          <w:rtl w:val="0"/>
        </w:rPr>
      </w:pPr>
      <w:r>
        <w:rPr>
          <w:rStyle w:val="C21"/>
          <w:rtl w:val="0"/>
        </w:rPr>
        <w:t>Písemné ověření s ústním vysvětlením</w:t>
      </w:r>
    </w:p>
    <w:p>
      <w:pPr>
        <w:pStyle w:val="P16"/>
        <w:framePr w:w="6710" w:h="831" w:hRule="exact" w:wrap="none" w:vAnchor="page" w:hAnchor="margin" w:x="45" w:y="7349"/>
        <w:rPr>
          <w:rStyle w:val="C3"/>
          <w:rtl w:val="0"/>
        </w:rPr>
      </w:pPr>
    </w:p>
    <w:p>
      <w:pPr>
        <w:pStyle w:val="P17"/>
        <w:framePr w:w="6658" w:h="704" w:hRule="exact" w:wrap="none" w:vAnchor="page" w:hAnchor="margin" w:x="71" w:y="7405"/>
        <w:rPr>
          <w:rStyle w:val="C13"/>
          <w:rtl w:val="0"/>
        </w:rPr>
      </w:pPr>
      <w:r>
        <w:rPr>
          <w:rStyle w:val="C13"/>
          <w:rtl w:val="0"/>
        </w:rPr>
        <w:t>f) Vysvětlit vliv parametrů kvality barevnosti přímých barev stanoveným na základě obchodních požadavků na kvalitu tisku a objasnit vliv jejich úrovně v metodice řízení vstupní kontroly</w:t>
      </w:r>
    </w:p>
    <w:p>
      <w:pPr>
        <w:pStyle w:val="P30"/>
        <w:framePr w:w="3921" w:h="831" w:hRule="exact" w:wrap="none" w:vAnchor="page" w:hAnchor="margin" w:x="6800" w:y="7349"/>
        <w:rPr>
          <w:rStyle w:val="C3"/>
          <w:rtl w:val="0"/>
        </w:rPr>
      </w:pPr>
    </w:p>
    <w:p>
      <w:pPr>
        <w:pStyle w:val="P31"/>
        <w:framePr w:w="3839" w:h="704" w:hRule="exact" w:wrap="none" w:vAnchor="page" w:hAnchor="margin" w:x="6856" w:y="7405"/>
        <w:rPr>
          <w:rStyle w:val="C22"/>
          <w:rtl w:val="0"/>
        </w:rPr>
      </w:pPr>
      <w:r>
        <w:rPr>
          <w:rStyle w:val="C22"/>
          <w:rtl w:val="0"/>
        </w:rPr>
        <w:t>Písemné ověření s ústním vysvětlením</w:t>
      </w:r>
    </w:p>
    <w:p>
      <w:pPr>
        <w:pStyle w:val="P12"/>
        <w:framePr w:w="6710" w:h="1055" w:hRule="exact" w:wrap="none" w:vAnchor="page" w:hAnchor="margin" w:x="45" w:y="8180"/>
        <w:rPr>
          <w:rStyle w:val="C3"/>
          <w:rtl w:val="0"/>
        </w:rPr>
      </w:pPr>
    </w:p>
    <w:p>
      <w:pPr>
        <w:pStyle w:val="P13"/>
        <w:framePr w:w="6658" w:h="928" w:hRule="exact" w:wrap="none" w:vAnchor="page" w:hAnchor="margin" w:x="71" w:y="8236"/>
        <w:rPr>
          <w:rStyle w:val="C11"/>
          <w:rtl w:val="0"/>
        </w:rPr>
      </w:pPr>
      <w:r>
        <w:rPr>
          <w:rStyle w:val="C11"/>
          <w:rtl w:val="0"/>
        </w:rPr>
        <w:t>g) Vyhodnotit měření vstupních kvalitativních parametrů tiskových dat vůči parametrům stanoveným na základě ČSN ISO 15930-3(X) a ČSN ISO 12647-1, 2 a 7 a vysvětlit vliv parametrů kvality tiskových dat na kvalitu tisku a objasnit vliv jejich úrovně v metodice řízení vstupní kontroly</w:t>
      </w:r>
    </w:p>
    <w:p>
      <w:pPr>
        <w:pStyle w:val="P28"/>
        <w:framePr w:w="3921" w:h="1055" w:hRule="exact" w:wrap="none" w:vAnchor="page" w:hAnchor="margin" w:x="6800" w:y="8180"/>
        <w:rPr>
          <w:rStyle w:val="C3"/>
          <w:rtl w:val="0"/>
        </w:rPr>
      </w:pPr>
    </w:p>
    <w:p>
      <w:pPr>
        <w:pStyle w:val="P29"/>
        <w:framePr w:w="3839" w:h="928" w:hRule="exact" w:wrap="none" w:vAnchor="page" w:hAnchor="margin" w:x="6856" w:y="8236"/>
        <w:rPr>
          <w:rStyle w:val="C21"/>
          <w:rtl w:val="0"/>
        </w:rPr>
      </w:pPr>
      <w:r>
        <w:rPr>
          <w:rStyle w:val="C21"/>
          <w:rtl w:val="0"/>
        </w:rPr>
        <w:t>Praktické předvedení s ústním vysvětlením</w:t>
      </w:r>
    </w:p>
    <w:p>
      <w:pPr>
        <w:pStyle w:val="P16"/>
        <w:framePr w:w="6710" w:h="831" w:hRule="exact" w:wrap="none" w:vAnchor="page" w:hAnchor="margin" w:x="45" w:y="9236"/>
        <w:rPr>
          <w:rStyle w:val="C3"/>
          <w:rtl w:val="0"/>
        </w:rPr>
      </w:pPr>
    </w:p>
    <w:p>
      <w:pPr>
        <w:pStyle w:val="P17"/>
        <w:framePr w:w="6658" w:h="704" w:hRule="exact" w:wrap="none" w:vAnchor="page" w:hAnchor="margin" w:x="71" w:y="9292"/>
        <w:rPr>
          <w:rStyle w:val="C13"/>
          <w:rtl w:val="0"/>
        </w:rPr>
      </w:pPr>
      <w:r>
        <w:rPr>
          <w:rStyle w:val="C13"/>
          <w:rtl w:val="0"/>
        </w:rPr>
        <w:t>h) Vysvětlit vliv parametrů kvality kontrolního nátisku stanovených ČSN ISO 12647-7 z tiskových dat vyhovujících ČSN ISO 15930-3(X) na kvalitu tisku a objasnit vliv jejich úrovně v metodice řízení vstupní kontroly</w:t>
      </w:r>
    </w:p>
    <w:p>
      <w:pPr>
        <w:pStyle w:val="P30"/>
        <w:framePr w:w="3921" w:h="831" w:hRule="exact" w:wrap="none" w:vAnchor="page" w:hAnchor="margin" w:x="6800" w:y="9236"/>
        <w:rPr>
          <w:rStyle w:val="C3"/>
          <w:rtl w:val="0"/>
        </w:rPr>
      </w:pPr>
    </w:p>
    <w:p>
      <w:pPr>
        <w:pStyle w:val="P31"/>
        <w:framePr w:w="3839" w:h="704" w:hRule="exact" w:wrap="none" w:vAnchor="page" w:hAnchor="margin" w:x="6856" w:y="9292"/>
        <w:rPr>
          <w:rStyle w:val="C22"/>
          <w:rtl w:val="0"/>
        </w:rPr>
      </w:pPr>
      <w:r>
        <w:rPr>
          <w:rStyle w:val="C22"/>
          <w:rtl w:val="0"/>
        </w:rPr>
        <w:t>Písemné ověření s ústním vysvětlením</w:t>
      </w:r>
    </w:p>
    <w:p>
      <w:pPr>
        <w:pStyle w:val="P12"/>
        <w:framePr w:w="6710" w:h="831" w:hRule="exact" w:wrap="none" w:vAnchor="page" w:hAnchor="margin" w:x="45" w:y="10067"/>
        <w:rPr>
          <w:rStyle w:val="C3"/>
          <w:rtl w:val="0"/>
        </w:rPr>
      </w:pPr>
    </w:p>
    <w:p>
      <w:pPr>
        <w:pStyle w:val="P13"/>
        <w:framePr w:w="6658" w:h="704" w:hRule="exact" w:wrap="none" w:vAnchor="page" w:hAnchor="margin" w:x="71" w:y="10123"/>
        <w:rPr>
          <w:rStyle w:val="C11"/>
          <w:rtl w:val="0"/>
        </w:rPr>
      </w:pPr>
      <w:r>
        <w:rPr>
          <w:rStyle w:val="C11"/>
          <w:rtl w:val="0"/>
        </w:rPr>
        <w:t>i) Vysvětlit vliv seřízení měřicích přístrojů (kolorimetrů), nástrojů (momentových klíčů) a cejchovacích podkladů na kvalitu tisku a objasnit vliv jejich úrovně v metodice řízení vstupní kontroly</w:t>
      </w:r>
    </w:p>
    <w:p>
      <w:pPr>
        <w:pStyle w:val="P28"/>
        <w:framePr w:w="3921" w:h="831" w:hRule="exact" w:wrap="none" w:vAnchor="page" w:hAnchor="margin" w:x="6800" w:y="10067"/>
        <w:rPr>
          <w:rStyle w:val="C3"/>
          <w:rtl w:val="0"/>
        </w:rPr>
      </w:pPr>
    </w:p>
    <w:p>
      <w:pPr>
        <w:pStyle w:val="P29"/>
        <w:framePr w:w="3839" w:h="704" w:hRule="exact" w:wrap="none" w:vAnchor="page" w:hAnchor="margin" w:x="6856" w:y="10123"/>
        <w:rPr>
          <w:rStyle w:val="C21"/>
          <w:rtl w:val="0"/>
        </w:rPr>
      </w:pPr>
      <w:r>
        <w:rPr>
          <w:rStyle w:val="C21"/>
          <w:rtl w:val="0"/>
        </w:rPr>
        <w:t>Písemné ověření s ústním vysvětlením</w:t>
      </w:r>
    </w:p>
    <w:p>
      <w:pPr>
        <w:pStyle w:val="P16"/>
        <w:framePr w:w="6710" w:h="831" w:hRule="exact" w:wrap="none" w:vAnchor="page" w:hAnchor="margin" w:x="45" w:y="10898"/>
        <w:rPr>
          <w:rStyle w:val="C3"/>
          <w:rtl w:val="0"/>
        </w:rPr>
      </w:pPr>
    </w:p>
    <w:p>
      <w:pPr>
        <w:pStyle w:val="P17"/>
        <w:framePr w:w="6658" w:h="704" w:hRule="exact" w:wrap="none" w:vAnchor="page" w:hAnchor="margin" w:x="71" w:y="10954"/>
        <w:rPr>
          <w:rStyle w:val="C13"/>
          <w:rtl w:val="0"/>
        </w:rPr>
      </w:pPr>
      <w:r>
        <w:rPr>
          <w:rStyle w:val="C13"/>
          <w:rtl w:val="0"/>
        </w:rPr>
        <w:t>j) Vysvětlit vliv kontrolních prvků používaných pro systematické řízení procesu podle PSO na kvalitu tisku a objasnit vliv jejich úrovně v metodice řízení vstupní kontroly</w:t>
      </w:r>
    </w:p>
    <w:p>
      <w:pPr>
        <w:pStyle w:val="P30"/>
        <w:framePr w:w="3921" w:h="831" w:hRule="exact" w:wrap="none" w:vAnchor="page" w:hAnchor="margin" w:x="6800" w:y="10898"/>
        <w:rPr>
          <w:rStyle w:val="C3"/>
          <w:rtl w:val="0"/>
        </w:rPr>
      </w:pPr>
    </w:p>
    <w:p>
      <w:pPr>
        <w:pStyle w:val="P31"/>
        <w:framePr w:w="3839" w:h="704" w:hRule="exact" w:wrap="none" w:vAnchor="page" w:hAnchor="margin" w:x="6856" w:y="10954"/>
        <w:rPr>
          <w:rStyle w:val="C22"/>
          <w:rtl w:val="0"/>
        </w:rPr>
      </w:pPr>
      <w:r>
        <w:rPr>
          <w:rStyle w:val="C22"/>
          <w:rtl w:val="0"/>
        </w:rPr>
        <w:t>Písemné ověření s ústním vysvětlením</w:t>
      </w:r>
    </w:p>
    <w:p>
      <w:pPr>
        <w:pStyle w:val="P12"/>
        <w:framePr w:w="6710" w:h="831" w:hRule="exact" w:wrap="none" w:vAnchor="page" w:hAnchor="margin" w:x="45" w:y="11729"/>
        <w:rPr>
          <w:rStyle w:val="C3"/>
          <w:rtl w:val="0"/>
        </w:rPr>
      </w:pPr>
    </w:p>
    <w:p>
      <w:pPr>
        <w:pStyle w:val="P13"/>
        <w:framePr w:w="6658" w:h="704" w:hRule="exact" w:wrap="none" w:vAnchor="page" w:hAnchor="margin" w:x="71" w:y="11785"/>
        <w:rPr>
          <w:rStyle w:val="C11"/>
          <w:rtl w:val="0"/>
        </w:rPr>
      </w:pPr>
      <w:r>
        <w:rPr>
          <w:rStyle w:val="C11"/>
          <w:rtl w:val="0"/>
        </w:rPr>
        <w:t>k) Vysvětlit vliv kvality displejů používaných pro nehmotný kontrolní nátisk na displeji podle parametrů stanovených ČSN ISO 12646 na kvalitu tisku a objasnit vliv úrovně jejich kvality v metodice řízení vstupní kontroly</w:t>
      </w:r>
    </w:p>
    <w:p>
      <w:pPr>
        <w:pStyle w:val="P28"/>
        <w:framePr w:w="3921" w:h="831" w:hRule="exact" w:wrap="none" w:vAnchor="page" w:hAnchor="margin" w:x="6800" w:y="11729"/>
        <w:rPr>
          <w:rStyle w:val="C3"/>
          <w:rtl w:val="0"/>
        </w:rPr>
      </w:pPr>
    </w:p>
    <w:p>
      <w:pPr>
        <w:pStyle w:val="P29"/>
        <w:framePr w:w="3839" w:h="704" w:hRule="exact" w:wrap="none" w:vAnchor="page" w:hAnchor="margin" w:x="6856" w:y="11785"/>
        <w:rPr>
          <w:rStyle w:val="C21"/>
          <w:rtl w:val="0"/>
        </w:rPr>
      </w:pPr>
      <w:r>
        <w:rPr>
          <w:rStyle w:val="C21"/>
          <w:rtl w:val="0"/>
        </w:rPr>
        <w:t>Písemné ověření s ústním vysvětlením</w:t>
      </w:r>
    </w:p>
    <w:p>
      <w:pPr>
        <w:pStyle w:val="P16"/>
        <w:framePr w:w="6710" w:h="831" w:hRule="exact" w:wrap="none" w:vAnchor="page" w:hAnchor="margin" w:x="45" w:y="12560"/>
        <w:rPr>
          <w:rStyle w:val="C3"/>
          <w:rtl w:val="0"/>
        </w:rPr>
      </w:pPr>
    </w:p>
    <w:p>
      <w:pPr>
        <w:pStyle w:val="P17"/>
        <w:framePr w:w="6658" w:h="704" w:hRule="exact" w:wrap="none" w:vAnchor="page" w:hAnchor="margin" w:x="71" w:y="12616"/>
        <w:rPr>
          <w:rStyle w:val="C13"/>
          <w:rtl w:val="0"/>
        </w:rPr>
      </w:pPr>
      <w:r>
        <w:rPr>
          <w:rStyle w:val="C13"/>
          <w:rtl w:val="0"/>
        </w:rPr>
        <w:t>l) Vysvětlit vliv kvality osvětlení displeje a jeho prostředí podle parametrů stanovených ČSN ISO 12646, ISO 3664 a podkladů pro PSO na kvalitu tisku a objasnit vliv úrovně jejich kvality v metodice řízení vstupní kontroly</w:t>
      </w:r>
    </w:p>
    <w:p>
      <w:pPr>
        <w:pStyle w:val="P30"/>
        <w:framePr w:w="3921" w:h="831" w:hRule="exact" w:wrap="none" w:vAnchor="page" w:hAnchor="margin" w:x="6800" w:y="12560"/>
        <w:rPr>
          <w:rStyle w:val="C3"/>
          <w:rtl w:val="0"/>
        </w:rPr>
      </w:pPr>
    </w:p>
    <w:p>
      <w:pPr>
        <w:pStyle w:val="P31"/>
        <w:framePr w:w="3839" w:h="704" w:hRule="exact" w:wrap="none" w:vAnchor="page" w:hAnchor="margin" w:x="6856" w:y="12616"/>
        <w:rPr>
          <w:rStyle w:val="C22"/>
          <w:rtl w:val="0"/>
        </w:rPr>
      </w:pPr>
      <w:r>
        <w:rPr>
          <w:rStyle w:val="C22"/>
          <w:rtl w:val="0"/>
        </w:rPr>
        <w:t>Písemné ověření s ústním vysvětlením</w:t>
      </w:r>
    </w:p>
    <w:p>
      <w:pPr>
        <w:pStyle w:val="P12"/>
        <w:framePr w:w="6710" w:h="831" w:hRule="exact" w:wrap="none" w:vAnchor="page" w:hAnchor="margin" w:x="45" w:y="13391"/>
        <w:rPr>
          <w:rStyle w:val="C3"/>
          <w:rtl w:val="0"/>
        </w:rPr>
      </w:pPr>
    </w:p>
    <w:p>
      <w:pPr>
        <w:pStyle w:val="P13"/>
        <w:framePr w:w="6658" w:h="704" w:hRule="exact" w:wrap="none" w:vAnchor="page" w:hAnchor="margin" w:x="71" w:y="13447"/>
        <w:rPr>
          <w:rStyle w:val="C11"/>
          <w:rtl w:val="0"/>
        </w:rPr>
      </w:pPr>
      <w:r>
        <w:rPr>
          <w:rStyle w:val="C11"/>
          <w:rtl w:val="0"/>
        </w:rPr>
        <w:t>m) Vysvětlit vliv kvality osvětlení náhledového boxu a jeho prostředí podle parametrů stanovených ISO 3664 a podkladů pro PSO na kvalitu tisku a objasnit vliv úrovně jejich kvality v metodice řízení vstupní kontroly</w:t>
      </w:r>
    </w:p>
    <w:p>
      <w:pPr>
        <w:pStyle w:val="P28"/>
        <w:framePr w:w="3921" w:h="831" w:hRule="exact" w:wrap="none" w:vAnchor="page" w:hAnchor="margin" w:x="6800" w:y="13391"/>
        <w:rPr>
          <w:rStyle w:val="C3"/>
          <w:rtl w:val="0"/>
        </w:rPr>
      </w:pPr>
    </w:p>
    <w:p>
      <w:pPr>
        <w:pStyle w:val="P29"/>
        <w:framePr w:w="3839" w:h="704" w:hRule="exact" w:wrap="none" w:vAnchor="page" w:hAnchor="margin" w:x="6856" w:y="13447"/>
        <w:rPr>
          <w:rStyle w:val="C21"/>
          <w:rtl w:val="0"/>
        </w:rPr>
      </w:pPr>
      <w:r>
        <w:rPr>
          <w:rStyle w:val="C21"/>
          <w:rtl w:val="0"/>
        </w:rPr>
        <w:t>Písemné ověření s ústním vysvětlením</w:t>
      </w:r>
    </w:p>
    <w:p>
      <w:pPr>
        <w:pStyle w:val="P16"/>
        <w:framePr w:w="6710" w:h="831" w:hRule="exact" w:wrap="none" w:vAnchor="page" w:hAnchor="margin" w:x="45" w:y="14222"/>
        <w:rPr>
          <w:rStyle w:val="C3"/>
          <w:rtl w:val="0"/>
        </w:rPr>
      </w:pPr>
    </w:p>
    <w:p>
      <w:pPr>
        <w:pStyle w:val="P17"/>
        <w:framePr w:w="6658" w:h="704" w:hRule="exact" w:wrap="none" w:vAnchor="page" w:hAnchor="margin" w:x="71" w:y="14278"/>
        <w:rPr>
          <w:rStyle w:val="C13"/>
          <w:rtl w:val="0"/>
        </w:rPr>
      </w:pPr>
      <w:r>
        <w:rPr>
          <w:rStyle w:val="C13"/>
          <w:rtl w:val="0"/>
        </w:rPr>
        <w:t>n) Vysvětlit vliv kvality osvětlení ovládacího pultu podle parametrů stanovených ISO 3664 a podkladů pro PSO na kvalitu tisku a objasnit vliv úrovně jejich kvality v metodice řízení vstupní kontroly</w:t>
      </w:r>
    </w:p>
    <w:p>
      <w:pPr>
        <w:pStyle w:val="P30"/>
        <w:framePr w:w="3921" w:h="831" w:hRule="exact" w:wrap="none" w:vAnchor="page" w:hAnchor="margin" w:x="6800" w:y="14222"/>
        <w:rPr>
          <w:rStyle w:val="C3"/>
          <w:rtl w:val="0"/>
        </w:rPr>
      </w:pPr>
    </w:p>
    <w:p>
      <w:pPr>
        <w:pStyle w:val="P31"/>
        <w:framePr w:w="3839" w:h="704" w:hRule="exact" w:wrap="none" w:vAnchor="page" w:hAnchor="margin" w:x="6856" w:y="14278"/>
        <w:rPr>
          <w:rStyle w:val="C22"/>
          <w:rtl w:val="0"/>
        </w:rPr>
      </w:pPr>
      <w:r>
        <w:rPr>
          <w:rStyle w:val="C22"/>
          <w:rtl w:val="0"/>
        </w:rPr>
        <w:t>Písemné ověření s ústním vysvětlením</w:t>
      </w:r>
    </w:p>
    <w:p>
      <w:pPr>
        <w:pStyle w:val="P21"/>
        <w:framePr w:w="7654" w:h="331" w:hRule="exact" w:wrap="none" w:vAnchor="page" w:hAnchor="margin" w:x="28" w:y="15940"/>
        <w:rPr>
          <w:rStyle w:val="C16"/>
          <w:rtl w:val="0"/>
        </w:rPr>
      </w:pPr>
      <w:r>
        <w:rPr>
          <w:rStyle w:val="C16"/>
          <w:rtl w:val="0"/>
        </w:rPr>
        <w:t>Manažer řízení jakosti v polygrafii, 31.7.2026 16:33:08</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1280" w:hRule="exact" w:wrap="none" w:vAnchor="page" w:hAnchor="margin" w:x="45" w:y="2154"/>
        <w:rPr>
          <w:rStyle w:val="C3"/>
          <w:rtl w:val="0"/>
        </w:rPr>
      </w:pPr>
    </w:p>
    <w:p>
      <w:pPr>
        <w:pStyle w:val="P13"/>
        <w:framePr w:w="6658" w:h="1153" w:hRule="exact" w:wrap="none" w:vAnchor="page" w:hAnchor="margin" w:x="71" w:y="2210"/>
        <w:rPr>
          <w:rStyle w:val="C11"/>
          <w:rtl w:val="0"/>
        </w:rPr>
      </w:pPr>
      <w:r>
        <w:rPr>
          <w:rStyle w:val="C11"/>
          <w:rtl w:val="0"/>
        </w:rPr>
        <w:t>o) Vysvětlit vliv kvality osvětlení ovládacího pultu, displeje a prostředí okolo displeje, používaného pro porovnávání s nehmotným kontrolním nátiskem na displeji na ovládacím pultu podle parametrů stanovených ČSN ISO 12646, ISO 3664 a podkladů pro PSO na kvalitu tisku a objasnit vliv úrovně jejich kvality v metodice řízení vstupní kontroly</w:t>
      </w:r>
    </w:p>
    <w:p>
      <w:pPr>
        <w:pStyle w:val="P28"/>
        <w:framePr w:w="3921" w:h="1280" w:hRule="exact" w:wrap="none" w:vAnchor="page" w:hAnchor="margin" w:x="6800" w:y="2154"/>
        <w:rPr>
          <w:rStyle w:val="C3"/>
          <w:rtl w:val="0"/>
        </w:rPr>
      </w:pPr>
    </w:p>
    <w:p>
      <w:pPr>
        <w:pStyle w:val="P29"/>
        <w:framePr w:w="3839" w:h="1153" w:hRule="exact" w:wrap="none" w:vAnchor="page" w:hAnchor="margin" w:x="6856" w:y="2210"/>
        <w:rPr>
          <w:rStyle w:val="C21"/>
          <w:rtl w:val="0"/>
        </w:rPr>
      </w:pPr>
      <w:r>
        <w:rPr>
          <w:rStyle w:val="C21"/>
          <w:rtl w:val="0"/>
        </w:rPr>
        <w:t>Písemné ověření s ústním vysvětlením</w:t>
      </w:r>
    </w:p>
    <w:p>
      <w:pPr>
        <w:pStyle w:val="P16"/>
        <w:framePr w:w="6710" w:h="1055" w:hRule="exact" w:wrap="none" w:vAnchor="page" w:hAnchor="margin" w:x="45" w:y="3434"/>
        <w:rPr>
          <w:rStyle w:val="C3"/>
          <w:rtl w:val="0"/>
        </w:rPr>
      </w:pPr>
    </w:p>
    <w:p>
      <w:pPr>
        <w:pStyle w:val="P17"/>
        <w:framePr w:w="6658" w:h="928" w:hRule="exact" w:wrap="none" w:vAnchor="page" w:hAnchor="margin" w:x="71" w:y="3490"/>
        <w:rPr>
          <w:rStyle w:val="C13"/>
          <w:rtl w:val="0"/>
        </w:rPr>
      </w:pPr>
      <w:r>
        <w:rPr>
          <w:rStyle w:val="C13"/>
          <w:rtl w:val="0"/>
        </w:rPr>
        <w:t>p) Vysvětlit vliv kvality nastavení parametrů osvitové jednotky tiskových desek podle podkladů výrobce, kontrolních prvků a podkladů pro PSO na kvalitu tisku a objasnit vliv úrovně jejich kvality v metodice řízení vstupní kontroly</w:t>
      </w:r>
    </w:p>
    <w:p>
      <w:pPr>
        <w:pStyle w:val="P30"/>
        <w:framePr w:w="3921" w:h="1055" w:hRule="exact" w:wrap="none" w:vAnchor="page" w:hAnchor="margin" w:x="6800" w:y="3434"/>
        <w:rPr>
          <w:rStyle w:val="C3"/>
          <w:rtl w:val="0"/>
        </w:rPr>
      </w:pPr>
    </w:p>
    <w:p>
      <w:pPr>
        <w:pStyle w:val="P31"/>
        <w:framePr w:w="3839" w:h="928" w:hRule="exact" w:wrap="none" w:vAnchor="page" w:hAnchor="margin" w:x="6856" w:y="3490"/>
        <w:rPr>
          <w:rStyle w:val="C22"/>
          <w:rtl w:val="0"/>
        </w:rPr>
      </w:pPr>
      <w:r>
        <w:rPr>
          <w:rStyle w:val="C22"/>
          <w:rtl w:val="0"/>
        </w:rPr>
        <w:t>Písemné ověření s ústním vysvětlením</w:t>
      </w:r>
    </w:p>
    <w:p>
      <w:pPr>
        <w:pStyle w:val="P12"/>
        <w:framePr w:w="6710" w:h="1055" w:hRule="exact" w:wrap="none" w:vAnchor="page" w:hAnchor="margin" w:x="45" w:y="4489"/>
        <w:rPr>
          <w:rStyle w:val="C3"/>
          <w:rtl w:val="0"/>
        </w:rPr>
      </w:pPr>
    </w:p>
    <w:p>
      <w:pPr>
        <w:pStyle w:val="P13"/>
        <w:framePr w:w="6658" w:h="928" w:hRule="exact" w:wrap="none" w:vAnchor="page" w:hAnchor="margin" w:x="71" w:y="4545"/>
        <w:rPr>
          <w:rStyle w:val="C11"/>
          <w:rtl w:val="0"/>
        </w:rPr>
      </w:pPr>
      <w:r>
        <w:rPr>
          <w:rStyle w:val="C11"/>
          <w:rtl w:val="0"/>
        </w:rPr>
        <w:t>q) Vysvětlit vliv kvality nastavení parametrů automatu na vyvolávání tiskových desek dle podkladů výrobce, kontrolních prvků a podkladů pro PSO na kvalitu tisku a objasnit vliv úrovně jejich kvality v metodice řízení vstupní kontroly</w:t>
      </w:r>
    </w:p>
    <w:p>
      <w:pPr>
        <w:pStyle w:val="P28"/>
        <w:framePr w:w="3921" w:h="1055" w:hRule="exact" w:wrap="none" w:vAnchor="page" w:hAnchor="margin" w:x="6800" w:y="4489"/>
        <w:rPr>
          <w:rStyle w:val="C3"/>
          <w:rtl w:val="0"/>
        </w:rPr>
      </w:pPr>
    </w:p>
    <w:p>
      <w:pPr>
        <w:pStyle w:val="P29"/>
        <w:framePr w:w="3839" w:h="928" w:hRule="exact" w:wrap="none" w:vAnchor="page" w:hAnchor="margin" w:x="6856" w:y="4545"/>
        <w:rPr>
          <w:rStyle w:val="C21"/>
          <w:rtl w:val="0"/>
        </w:rPr>
      </w:pPr>
      <w:r>
        <w:rPr>
          <w:rStyle w:val="C21"/>
          <w:rtl w:val="0"/>
        </w:rPr>
        <w:t>Písemné ověření s ústním vysvětlením</w:t>
      </w:r>
    </w:p>
    <w:p>
      <w:pPr>
        <w:pStyle w:val="P16"/>
        <w:framePr w:w="6710" w:h="1055" w:hRule="exact" w:wrap="none" w:vAnchor="page" w:hAnchor="margin" w:x="45" w:y="5544"/>
        <w:rPr>
          <w:rStyle w:val="C3"/>
          <w:rtl w:val="0"/>
        </w:rPr>
      </w:pPr>
    </w:p>
    <w:p>
      <w:pPr>
        <w:pStyle w:val="P17"/>
        <w:framePr w:w="6658" w:h="928" w:hRule="exact" w:wrap="none" w:vAnchor="page" w:hAnchor="margin" w:x="71" w:y="5600"/>
        <w:rPr>
          <w:rStyle w:val="C13"/>
          <w:rtl w:val="0"/>
        </w:rPr>
      </w:pPr>
      <w:r>
        <w:rPr>
          <w:rStyle w:val="C13"/>
          <w:rtl w:val="0"/>
        </w:rPr>
        <w:t>r) Vysvětlit vliv kvality parametrů tiskového stroje (podle směrnice BVDM) pro stanovování kondice tiskového stroje a v souvislosti s kontrolními prvky a podklady pro PSO na kvalitu tisku a objasnit vliv úrovně jejich kvality v metodice řízení vstupní kontroly</w:t>
      </w:r>
    </w:p>
    <w:p>
      <w:pPr>
        <w:pStyle w:val="P30"/>
        <w:framePr w:w="3921" w:h="1055" w:hRule="exact" w:wrap="none" w:vAnchor="page" w:hAnchor="margin" w:x="6800" w:y="5544"/>
        <w:rPr>
          <w:rStyle w:val="C3"/>
          <w:rtl w:val="0"/>
        </w:rPr>
      </w:pPr>
    </w:p>
    <w:p>
      <w:pPr>
        <w:pStyle w:val="P31"/>
        <w:framePr w:w="3839" w:h="928" w:hRule="exact" w:wrap="none" w:vAnchor="page" w:hAnchor="margin" w:x="6856" w:y="5600"/>
        <w:rPr>
          <w:rStyle w:val="C22"/>
          <w:rtl w:val="0"/>
        </w:rPr>
      </w:pPr>
      <w:r>
        <w:rPr>
          <w:rStyle w:val="C22"/>
          <w:rtl w:val="0"/>
        </w:rPr>
        <w:t>Ústní ověření</w:t>
      </w:r>
    </w:p>
    <w:p>
      <w:pPr>
        <w:pStyle w:val="P32"/>
        <w:framePr w:w="10710" w:h="248" w:hRule="exact" w:wrap="none" w:vAnchor="page" w:hAnchor="margin" w:x="28" w:y="6713"/>
        <w:rPr>
          <w:rStyle w:val="C23"/>
          <w:rtl w:val="0"/>
        </w:rPr>
      </w:pPr>
      <w:r>
        <w:rPr>
          <w:rStyle w:val="C23"/>
          <w:rtl w:val="0"/>
        </w:rPr>
        <w:t>Je třeba splnit všechna kritéria.</w:t>
      </w:r>
    </w:p>
    <w:p>
      <w:pPr>
        <w:pStyle w:val="P23"/>
        <w:framePr w:w="10710" w:h="340" w:hRule="exact" w:wrap="none" w:vAnchor="page" w:hAnchor="margin" w:x="28" w:y="7149"/>
        <w:rPr>
          <w:rStyle w:val="C18"/>
          <w:rtl w:val="0"/>
        </w:rPr>
      </w:pPr>
      <w:r>
        <w:rPr>
          <w:rStyle w:val="C18"/>
          <w:rtl w:val="0"/>
        </w:rPr>
        <w:t>Metodické řízení mezioperační kontroly v polygrafické výrobě</w:t>
      </w:r>
    </w:p>
    <w:p>
      <w:pPr>
        <w:pStyle w:val="P24"/>
        <w:framePr w:w="6713" w:h="376" w:hRule="exact" w:wrap="none" w:vAnchor="page" w:hAnchor="margin" w:x="45" w:y="7588"/>
        <w:rPr>
          <w:rStyle w:val="C3"/>
          <w:rtl w:val="0"/>
        </w:rPr>
      </w:pPr>
    </w:p>
    <w:p>
      <w:pPr>
        <w:pStyle w:val="P25"/>
        <w:framePr w:w="6661" w:h="249" w:hRule="exact" w:wrap="none" w:vAnchor="page" w:hAnchor="margin" w:x="71" w:y="7659"/>
        <w:rPr>
          <w:rStyle w:val="C19"/>
          <w:rtl w:val="0"/>
        </w:rPr>
      </w:pPr>
      <w:r>
        <w:rPr>
          <w:rStyle w:val="C19"/>
          <w:rtl w:val="0"/>
        </w:rPr>
        <w:t>Kritéria hodnocení</w:t>
      </w:r>
    </w:p>
    <w:p>
      <w:pPr>
        <w:pStyle w:val="P26"/>
        <w:framePr w:w="3918" w:h="376" w:hRule="exact" w:wrap="none" w:vAnchor="page" w:hAnchor="margin" w:x="6803" w:y="7588"/>
        <w:rPr>
          <w:rStyle w:val="C3"/>
          <w:rtl w:val="0"/>
        </w:rPr>
      </w:pPr>
    </w:p>
    <w:p>
      <w:pPr>
        <w:pStyle w:val="P27"/>
        <w:framePr w:w="3836" w:h="249" w:hRule="exact" w:wrap="none" w:vAnchor="page" w:hAnchor="margin" w:x="6859" w:y="7659"/>
        <w:rPr>
          <w:rStyle w:val="C20"/>
          <w:rtl w:val="0"/>
        </w:rPr>
      </w:pPr>
      <w:r>
        <w:rPr>
          <w:rStyle w:val="C20"/>
          <w:rtl w:val="0"/>
        </w:rPr>
        <w:t>Způsoby ověření</w:t>
      </w:r>
    </w:p>
    <w:p>
      <w:pPr>
        <w:pStyle w:val="P12"/>
        <w:framePr w:w="6710" w:h="831" w:hRule="exact" w:wrap="none" w:vAnchor="page" w:hAnchor="margin" w:x="45" w:y="7964"/>
        <w:rPr>
          <w:rStyle w:val="C3"/>
          <w:rtl w:val="0"/>
        </w:rPr>
      </w:pPr>
    </w:p>
    <w:p>
      <w:pPr>
        <w:pStyle w:val="P13"/>
        <w:framePr w:w="6658" w:h="704" w:hRule="exact" w:wrap="none" w:vAnchor="page" w:hAnchor="margin" w:x="71" w:y="8020"/>
        <w:rPr>
          <w:rStyle w:val="C11"/>
          <w:rtl w:val="0"/>
        </w:rPr>
      </w:pPr>
      <w:r>
        <w:rPr>
          <w:rStyle w:val="C11"/>
          <w:rtl w:val="0"/>
        </w:rPr>
        <w:t>a) Posoudit vzorek z mezioperační kontroly při interní tvorbě tiskových dat podle parametrům ČSN ISO 15930-3(X), návodu PDF/X-1a(X) a kontrolních prvků pro osvit tiskových desek a vysvětlit účel mezioperační kontroly</w:t>
      </w:r>
    </w:p>
    <w:p>
      <w:pPr>
        <w:pStyle w:val="P28"/>
        <w:framePr w:w="3921" w:h="831" w:hRule="exact" w:wrap="none" w:vAnchor="page" w:hAnchor="margin" w:x="6800" w:y="7964"/>
        <w:rPr>
          <w:rStyle w:val="C3"/>
          <w:rtl w:val="0"/>
        </w:rPr>
      </w:pPr>
    </w:p>
    <w:p>
      <w:pPr>
        <w:pStyle w:val="P29"/>
        <w:framePr w:w="3839" w:h="704" w:hRule="exact" w:wrap="none" w:vAnchor="page" w:hAnchor="margin" w:x="6856" w:y="8020"/>
        <w:rPr>
          <w:rStyle w:val="C21"/>
          <w:rtl w:val="0"/>
        </w:rPr>
      </w:pPr>
      <w:r>
        <w:rPr>
          <w:rStyle w:val="C21"/>
          <w:rtl w:val="0"/>
        </w:rPr>
        <w:t>Praktické předvedení s ústním vysvětlením</w:t>
      </w:r>
    </w:p>
    <w:p>
      <w:pPr>
        <w:pStyle w:val="P16"/>
        <w:framePr w:w="6710" w:h="1055" w:hRule="exact" w:wrap="none" w:vAnchor="page" w:hAnchor="margin" w:x="45" w:y="8795"/>
        <w:rPr>
          <w:rStyle w:val="C3"/>
          <w:rtl w:val="0"/>
        </w:rPr>
      </w:pPr>
    </w:p>
    <w:p>
      <w:pPr>
        <w:pStyle w:val="P17"/>
        <w:framePr w:w="6658" w:h="928" w:hRule="exact" w:wrap="none" w:vAnchor="page" w:hAnchor="margin" w:x="71" w:y="8851"/>
        <w:rPr>
          <w:rStyle w:val="C13"/>
          <w:rtl w:val="0"/>
        </w:rPr>
      </w:pPr>
      <w:r>
        <w:rPr>
          <w:rStyle w:val="C13"/>
          <w:rtl w:val="0"/>
        </w:rPr>
        <w:t>b) Vysvětlit účel úrovně mezioperační kontroly interně vytvořených tiskových dat proti kontrolnímu nátisku (zhotovenému podle ČSN ISO 12647-7 a/nebo ČSN ISO 12646 za podmínek osvětlení vyhovujících normě ISO 3664 a podmínkám PSO) a objasnit vliv zpětné vazby na jejich operativní úpravy</w:t>
      </w:r>
    </w:p>
    <w:p>
      <w:pPr>
        <w:pStyle w:val="P30"/>
        <w:framePr w:w="3921" w:h="1055" w:hRule="exact" w:wrap="none" w:vAnchor="page" w:hAnchor="margin" w:x="6800" w:y="8795"/>
        <w:rPr>
          <w:rStyle w:val="C3"/>
          <w:rtl w:val="0"/>
        </w:rPr>
      </w:pPr>
    </w:p>
    <w:p>
      <w:pPr>
        <w:pStyle w:val="P31"/>
        <w:framePr w:w="3839" w:h="928" w:hRule="exact" w:wrap="none" w:vAnchor="page" w:hAnchor="margin" w:x="6856" w:y="8851"/>
        <w:rPr>
          <w:rStyle w:val="C22"/>
          <w:rtl w:val="0"/>
        </w:rPr>
      </w:pPr>
      <w:r>
        <w:rPr>
          <w:rStyle w:val="C22"/>
          <w:rtl w:val="0"/>
        </w:rPr>
        <w:t>Písemné ověření s ústním vysvětlením</w:t>
      </w:r>
    </w:p>
    <w:p>
      <w:pPr>
        <w:pStyle w:val="P12"/>
        <w:framePr w:w="6710" w:h="831" w:hRule="exact" w:wrap="none" w:vAnchor="page" w:hAnchor="margin" w:x="45" w:y="9851"/>
        <w:rPr>
          <w:rStyle w:val="C3"/>
          <w:rtl w:val="0"/>
        </w:rPr>
      </w:pPr>
    </w:p>
    <w:p>
      <w:pPr>
        <w:pStyle w:val="P13"/>
        <w:framePr w:w="6658" w:h="704" w:hRule="exact" w:wrap="none" w:vAnchor="page" w:hAnchor="margin" w:x="71" w:y="9907"/>
        <w:rPr>
          <w:rStyle w:val="C11"/>
          <w:rtl w:val="0"/>
        </w:rPr>
      </w:pPr>
      <w:r>
        <w:rPr>
          <w:rStyle w:val="C11"/>
          <w:rtl w:val="0"/>
        </w:rPr>
        <w:t>c) Vysvětlit účel mezioperační kontroly kvality interně vytvořených tiskových dat proti tisku a jejich operativních úprav včetně optimalizací kontrolního nátisku</w:t>
      </w:r>
    </w:p>
    <w:p>
      <w:pPr>
        <w:pStyle w:val="P28"/>
        <w:framePr w:w="3921" w:h="831" w:hRule="exact" w:wrap="none" w:vAnchor="page" w:hAnchor="margin" w:x="6800" w:y="9851"/>
        <w:rPr>
          <w:rStyle w:val="C3"/>
          <w:rtl w:val="0"/>
        </w:rPr>
      </w:pPr>
    </w:p>
    <w:p>
      <w:pPr>
        <w:pStyle w:val="P29"/>
        <w:framePr w:w="3839" w:h="704" w:hRule="exact" w:wrap="none" w:vAnchor="page" w:hAnchor="margin" w:x="6856" w:y="9907"/>
        <w:rPr>
          <w:rStyle w:val="C21"/>
          <w:rtl w:val="0"/>
        </w:rPr>
      </w:pPr>
      <w:r>
        <w:rPr>
          <w:rStyle w:val="C21"/>
          <w:rtl w:val="0"/>
        </w:rPr>
        <w:t>Písemné ověření s ústním vysvětlením</w:t>
      </w:r>
    </w:p>
    <w:p>
      <w:pPr>
        <w:pStyle w:val="P16"/>
        <w:framePr w:w="6710" w:h="376" w:hRule="exact" w:wrap="none" w:vAnchor="page" w:hAnchor="margin" w:x="45" w:y="10682"/>
        <w:rPr>
          <w:rStyle w:val="C3"/>
          <w:rtl w:val="0"/>
        </w:rPr>
      </w:pPr>
    </w:p>
    <w:p>
      <w:pPr>
        <w:pStyle w:val="P17"/>
        <w:framePr w:w="6658" w:h="249" w:hRule="exact" w:wrap="none" w:vAnchor="page" w:hAnchor="margin" w:x="71" w:y="10738"/>
        <w:rPr>
          <w:rStyle w:val="C13"/>
          <w:rtl w:val="0"/>
        </w:rPr>
      </w:pPr>
      <w:r>
        <w:rPr>
          <w:rStyle w:val="C13"/>
          <w:rtl w:val="0"/>
        </w:rPr>
        <w:t>d) Vysvětlit účel mezioperační kontroly kvality tiskové formy</w:t>
      </w:r>
    </w:p>
    <w:p>
      <w:pPr>
        <w:pStyle w:val="P30"/>
        <w:framePr w:w="3921" w:h="376" w:hRule="exact" w:wrap="none" w:vAnchor="page" w:hAnchor="margin" w:x="6800" w:y="10682"/>
        <w:rPr>
          <w:rStyle w:val="C3"/>
          <w:rtl w:val="0"/>
        </w:rPr>
      </w:pPr>
    </w:p>
    <w:p>
      <w:pPr>
        <w:pStyle w:val="P31"/>
        <w:framePr w:w="3839" w:h="249" w:hRule="exact" w:wrap="none" w:vAnchor="page" w:hAnchor="margin" w:x="6856" w:y="10738"/>
        <w:rPr>
          <w:rStyle w:val="C22"/>
          <w:rtl w:val="0"/>
        </w:rPr>
      </w:pPr>
      <w:r>
        <w:rPr>
          <w:rStyle w:val="C22"/>
          <w:rtl w:val="0"/>
        </w:rPr>
        <w:t>Písemné ověření s ústním vysvětlením</w:t>
      </w:r>
    </w:p>
    <w:p>
      <w:pPr>
        <w:pStyle w:val="P12"/>
        <w:framePr w:w="6710" w:h="607" w:hRule="exact" w:wrap="none" w:vAnchor="page" w:hAnchor="margin" w:x="45" w:y="11058"/>
        <w:rPr>
          <w:rStyle w:val="C3"/>
          <w:rtl w:val="0"/>
        </w:rPr>
      </w:pPr>
    </w:p>
    <w:p>
      <w:pPr>
        <w:pStyle w:val="P13"/>
        <w:framePr w:w="6658" w:h="480" w:hRule="exact" w:wrap="none" w:vAnchor="page" w:hAnchor="margin" w:x="71" w:y="11114"/>
        <w:rPr>
          <w:rStyle w:val="C11"/>
          <w:rtl w:val="0"/>
        </w:rPr>
      </w:pPr>
      <w:r>
        <w:rPr>
          <w:rStyle w:val="C11"/>
          <w:rtl w:val="0"/>
        </w:rPr>
        <w:t>e) Vysvětlit účel mezioperační kontroly parametrů vytištěného digitálního kontrolního nátisku</w:t>
      </w:r>
    </w:p>
    <w:p>
      <w:pPr>
        <w:pStyle w:val="P28"/>
        <w:framePr w:w="3921" w:h="607" w:hRule="exact" w:wrap="none" w:vAnchor="page" w:hAnchor="margin" w:x="6800" w:y="11058"/>
        <w:rPr>
          <w:rStyle w:val="C3"/>
          <w:rtl w:val="0"/>
        </w:rPr>
      </w:pPr>
    </w:p>
    <w:p>
      <w:pPr>
        <w:pStyle w:val="P29"/>
        <w:framePr w:w="3839" w:h="480" w:hRule="exact" w:wrap="none" w:vAnchor="page" w:hAnchor="margin" w:x="6856" w:y="11114"/>
        <w:rPr>
          <w:rStyle w:val="C21"/>
          <w:rtl w:val="0"/>
        </w:rPr>
      </w:pPr>
      <w:r>
        <w:rPr>
          <w:rStyle w:val="C21"/>
          <w:rtl w:val="0"/>
        </w:rPr>
        <w:t>Písemné ověření s ústním vysvětlením</w:t>
      </w:r>
    </w:p>
    <w:p>
      <w:pPr>
        <w:pStyle w:val="P16"/>
        <w:framePr w:w="6710" w:h="607" w:hRule="exact" w:wrap="none" w:vAnchor="page" w:hAnchor="margin" w:x="45" w:y="11665"/>
        <w:rPr>
          <w:rStyle w:val="C3"/>
          <w:rtl w:val="0"/>
        </w:rPr>
      </w:pPr>
    </w:p>
    <w:p>
      <w:pPr>
        <w:pStyle w:val="P17"/>
        <w:framePr w:w="6658" w:h="480" w:hRule="exact" w:wrap="none" w:vAnchor="page" w:hAnchor="margin" w:x="71" w:y="11721"/>
        <w:rPr>
          <w:rStyle w:val="C13"/>
          <w:rtl w:val="0"/>
        </w:rPr>
      </w:pPr>
      <w:r>
        <w:rPr>
          <w:rStyle w:val="C13"/>
          <w:rtl w:val="0"/>
        </w:rPr>
        <w:t>f) Vysvětlit účel mezioperační kontroly podmínek pro porovnávání vytištěného digitálního kontrolního nátisku s tiskem</w:t>
      </w:r>
    </w:p>
    <w:p>
      <w:pPr>
        <w:pStyle w:val="P30"/>
        <w:framePr w:w="3921" w:h="607" w:hRule="exact" w:wrap="none" w:vAnchor="page" w:hAnchor="margin" w:x="6800" w:y="11665"/>
        <w:rPr>
          <w:rStyle w:val="C3"/>
          <w:rtl w:val="0"/>
        </w:rPr>
      </w:pPr>
    </w:p>
    <w:p>
      <w:pPr>
        <w:pStyle w:val="P31"/>
        <w:framePr w:w="3839" w:h="480" w:hRule="exact" w:wrap="none" w:vAnchor="page" w:hAnchor="margin" w:x="6856" w:y="11721"/>
        <w:rPr>
          <w:rStyle w:val="C22"/>
          <w:rtl w:val="0"/>
        </w:rPr>
      </w:pPr>
      <w:r>
        <w:rPr>
          <w:rStyle w:val="C22"/>
          <w:rtl w:val="0"/>
        </w:rPr>
        <w:t>Písemné ověření s ústním vysvětlením</w:t>
      </w:r>
    </w:p>
    <w:p>
      <w:pPr>
        <w:pStyle w:val="P12"/>
        <w:framePr w:w="6710" w:h="607" w:hRule="exact" w:wrap="none" w:vAnchor="page" w:hAnchor="margin" w:x="45" w:y="12272"/>
        <w:rPr>
          <w:rStyle w:val="C3"/>
          <w:rtl w:val="0"/>
        </w:rPr>
      </w:pPr>
    </w:p>
    <w:p>
      <w:pPr>
        <w:pStyle w:val="P13"/>
        <w:framePr w:w="6658" w:h="480" w:hRule="exact" w:wrap="none" w:vAnchor="page" w:hAnchor="margin" w:x="71" w:y="12328"/>
        <w:rPr>
          <w:rStyle w:val="C11"/>
          <w:rtl w:val="0"/>
        </w:rPr>
      </w:pPr>
      <w:r>
        <w:rPr>
          <w:rStyle w:val="C11"/>
          <w:rtl w:val="0"/>
        </w:rPr>
        <w:t>g) Vysvětlit účel mezioperační kontroly parametrů digitálního kontrolního nátisku</w:t>
      </w:r>
    </w:p>
    <w:p>
      <w:pPr>
        <w:pStyle w:val="P28"/>
        <w:framePr w:w="3921" w:h="607" w:hRule="exact" w:wrap="none" w:vAnchor="page" w:hAnchor="margin" w:x="6800" w:y="12272"/>
        <w:rPr>
          <w:rStyle w:val="C3"/>
          <w:rtl w:val="0"/>
        </w:rPr>
      </w:pPr>
    </w:p>
    <w:p>
      <w:pPr>
        <w:pStyle w:val="P29"/>
        <w:framePr w:w="3839" w:h="480" w:hRule="exact" w:wrap="none" w:vAnchor="page" w:hAnchor="margin" w:x="6856" w:y="12328"/>
        <w:rPr>
          <w:rStyle w:val="C21"/>
          <w:rtl w:val="0"/>
        </w:rPr>
      </w:pPr>
      <w:r>
        <w:rPr>
          <w:rStyle w:val="C21"/>
          <w:rtl w:val="0"/>
        </w:rPr>
        <w:t>Písemné ověření s ústním vysvětlením</w:t>
      </w:r>
    </w:p>
    <w:p>
      <w:pPr>
        <w:pStyle w:val="P16"/>
        <w:framePr w:w="6710" w:h="607" w:hRule="exact" w:wrap="none" w:vAnchor="page" w:hAnchor="margin" w:x="45" w:y="12878"/>
        <w:rPr>
          <w:rStyle w:val="C3"/>
          <w:rtl w:val="0"/>
        </w:rPr>
      </w:pPr>
    </w:p>
    <w:p>
      <w:pPr>
        <w:pStyle w:val="P17"/>
        <w:framePr w:w="6658" w:h="480" w:hRule="exact" w:wrap="none" w:vAnchor="page" w:hAnchor="margin" w:x="71" w:y="12934"/>
        <w:rPr>
          <w:rStyle w:val="C13"/>
          <w:rtl w:val="0"/>
        </w:rPr>
      </w:pPr>
      <w:r>
        <w:rPr>
          <w:rStyle w:val="C13"/>
          <w:rtl w:val="0"/>
        </w:rPr>
        <w:t>h) Vysvětlit účel mezioperační kontroly podmínek pro posuzování digitálního kontrolního nátisku na displeji</w:t>
      </w:r>
    </w:p>
    <w:p>
      <w:pPr>
        <w:pStyle w:val="P30"/>
        <w:framePr w:w="3921" w:h="607" w:hRule="exact" w:wrap="none" w:vAnchor="page" w:hAnchor="margin" w:x="6800" w:y="12878"/>
        <w:rPr>
          <w:rStyle w:val="C3"/>
          <w:rtl w:val="0"/>
        </w:rPr>
      </w:pPr>
    </w:p>
    <w:p>
      <w:pPr>
        <w:pStyle w:val="P31"/>
        <w:framePr w:w="3839" w:h="480" w:hRule="exact" w:wrap="none" w:vAnchor="page" w:hAnchor="margin" w:x="6856" w:y="12934"/>
        <w:rPr>
          <w:rStyle w:val="C22"/>
          <w:rtl w:val="0"/>
        </w:rPr>
      </w:pPr>
      <w:r>
        <w:rPr>
          <w:rStyle w:val="C22"/>
          <w:rtl w:val="0"/>
        </w:rPr>
        <w:t>Písemné ověření s ústním vysvětlením</w:t>
      </w:r>
    </w:p>
    <w:p>
      <w:pPr>
        <w:pStyle w:val="P12"/>
        <w:framePr w:w="6710" w:h="607" w:hRule="exact" w:wrap="none" w:vAnchor="page" w:hAnchor="margin" w:x="45" w:y="13485"/>
        <w:rPr>
          <w:rStyle w:val="C3"/>
          <w:rtl w:val="0"/>
        </w:rPr>
      </w:pPr>
    </w:p>
    <w:p>
      <w:pPr>
        <w:pStyle w:val="P13"/>
        <w:framePr w:w="6658" w:h="480" w:hRule="exact" w:wrap="none" w:vAnchor="page" w:hAnchor="margin" w:x="71" w:y="13541"/>
        <w:rPr>
          <w:rStyle w:val="C11"/>
          <w:rtl w:val="0"/>
        </w:rPr>
      </w:pPr>
      <w:r>
        <w:rPr>
          <w:rStyle w:val="C11"/>
          <w:rtl w:val="0"/>
        </w:rPr>
        <w:t>i) Vysvětlit účel mezioperační kontroly parametrů osvitové jednotky tiskových desek podle podkladů výrobce, kontrolních prvků a podkladů pro PSO</w:t>
      </w:r>
    </w:p>
    <w:p>
      <w:pPr>
        <w:pStyle w:val="P28"/>
        <w:framePr w:w="3921" w:h="607" w:hRule="exact" w:wrap="none" w:vAnchor="page" w:hAnchor="margin" w:x="6800" w:y="13485"/>
        <w:rPr>
          <w:rStyle w:val="C3"/>
          <w:rtl w:val="0"/>
        </w:rPr>
      </w:pPr>
    </w:p>
    <w:p>
      <w:pPr>
        <w:pStyle w:val="P29"/>
        <w:framePr w:w="3839" w:h="480" w:hRule="exact" w:wrap="none" w:vAnchor="page" w:hAnchor="margin" w:x="6856" w:y="13541"/>
        <w:rPr>
          <w:rStyle w:val="C21"/>
          <w:rtl w:val="0"/>
        </w:rPr>
      </w:pPr>
      <w:r>
        <w:rPr>
          <w:rStyle w:val="C21"/>
          <w:rtl w:val="0"/>
        </w:rPr>
        <w:t>Písemné ověření s ústním vysvětlením</w:t>
      </w:r>
    </w:p>
    <w:p>
      <w:pPr>
        <w:pStyle w:val="P16"/>
        <w:framePr w:w="6710" w:h="831" w:hRule="exact" w:wrap="none" w:vAnchor="page" w:hAnchor="margin" w:x="45" w:y="14092"/>
        <w:rPr>
          <w:rStyle w:val="C3"/>
          <w:rtl w:val="0"/>
        </w:rPr>
      </w:pPr>
    </w:p>
    <w:p>
      <w:pPr>
        <w:pStyle w:val="P17"/>
        <w:framePr w:w="6658" w:h="704" w:hRule="exact" w:wrap="none" w:vAnchor="page" w:hAnchor="margin" w:x="71" w:y="14148"/>
        <w:rPr>
          <w:rStyle w:val="C13"/>
          <w:rtl w:val="0"/>
        </w:rPr>
      </w:pPr>
      <w:r>
        <w:rPr>
          <w:rStyle w:val="C13"/>
          <w:rtl w:val="0"/>
        </w:rPr>
        <w:t>j) Vysvětlit účel mezioperační kontroly parametrů automatu na vyvolávání tiskových desek dle podkladů výrobce, kontrolních prvků a podkladů pro PSO</w:t>
      </w:r>
    </w:p>
    <w:p>
      <w:pPr>
        <w:pStyle w:val="P30"/>
        <w:framePr w:w="3921" w:h="831" w:hRule="exact" w:wrap="none" w:vAnchor="page" w:hAnchor="margin" w:x="6800" w:y="14092"/>
        <w:rPr>
          <w:rStyle w:val="C3"/>
          <w:rtl w:val="0"/>
        </w:rPr>
      </w:pPr>
    </w:p>
    <w:p>
      <w:pPr>
        <w:pStyle w:val="P31"/>
        <w:framePr w:w="3839" w:h="704" w:hRule="exact" w:wrap="none" w:vAnchor="page" w:hAnchor="margin" w:x="6856" w:y="14148"/>
        <w:rPr>
          <w:rStyle w:val="C22"/>
          <w:rtl w:val="0"/>
        </w:rPr>
      </w:pPr>
      <w:r>
        <w:rPr>
          <w:rStyle w:val="C22"/>
          <w:rtl w:val="0"/>
        </w:rPr>
        <w:t>Písemné ověření s ústním vysvětlením</w:t>
      </w:r>
    </w:p>
    <w:p>
      <w:pPr>
        <w:pStyle w:val="P21"/>
        <w:framePr w:w="7654" w:h="331" w:hRule="exact" w:wrap="none" w:vAnchor="page" w:hAnchor="margin" w:x="28" w:y="15940"/>
        <w:rPr>
          <w:rStyle w:val="C16"/>
          <w:rtl w:val="0"/>
        </w:rPr>
      </w:pPr>
      <w:r>
        <w:rPr>
          <w:rStyle w:val="C16"/>
          <w:rtl w:val="0"/>
        </w:rPr>
        <w:t>Manažer řízení jakosti v polygrafii, 31.7.2026 16:33:08</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1504" w:hRule="exact" w:wrap="none" w:vAnchor="page" w:hAnchor="margin" w:x="45" w:y="2154"/>
        <w:rPr>
          <w:rStyle w:val="C3"/>
          <w:rtl w:val="0"/>
        </w:rPr>
      </w:pPr>
    </w:p>
    <w:p>
      <w:pPr>
        <w:pStyle w:val="P13"/>
        <w:framePr w:w="6658" w:h="1377" w:hRule="exact" w:wrap="none" w:vAnchor="page" w:hAnchor="margin" w:x="71" w:y="2210"/>
        <w:rPr>
          <w:rStyle w:val="C11"/>
          <w:rtl w:val="0"/>
        </w:rPr>
      </w:pPr>
      <w:r>
        <w:rPr>
          <w:rStyle w:val="C11"/>
          <w:rtl w:val="0"/>
        </w:rPr>
        <w:t>k) Vysvětlit účel mezioperační kontroly parametrů potiskovaných materiálů, barevnosti škálových, sekundárních a terciálních tiskových barev a rámcových políček barevného rozsahu (barevné tabulky) podle parametrů předepsaných:</w:t>
        <w:br w:type="textWrapping"/>
        <w:t>ČSN ISO 12647-2 - pro tisk ofsetem</w:t>
        <w:br w:type="textWrapping"/>
        <w:t>ČSN ISO 12647-7 - pro digitální tisk</w:t>
      </w:r>
    </w:p>
    <w:p>
      <w:pPr>
        <w:pStyle w:val="P28"/>
        <w:framePr w:w="3921" w:h="1504" w:hRule="exact" w:wrap="none" w:vAnchor="page" w:hAnchor="margin" w:x="6800" w:y="2154"/>
        <w:rPr>
          <w:rStyle w:val="C3"/>
          <w:rtl w:val="0"/>
        </w:rPr>
      </w:pPr>
    </w:p>
    <w:p>
      <w:pPr>
        <w:pStyle w:val="P29"/>
        <w:framePr w:w="3839" w:h="1377" w:hRule="exact" w:wrap="none" w:vAnchor="page" w:hAnchor="margin" w:x="6856" w:y="2210"/>
        <w:rPr>
          <w:rStyle w:val="C21"/>
          <w:rtl w:val="0"/>
        </w:rPr>
      </w:pPr>
      <w:r>
        <w:rPr>
          <w:rStyle w:val="C21"/>
          <w:rtl w:val="0"/>
        </w:rPr>
        <w:t>Písemné ověření s ústním vysvětlením</w:t>
      </w:r>
    </w:p>
    <w:p>
      <w:pPr>
        <w:pStyle w:val="P16"/>
        <w:framePr w:w="6710" w:h="1504" w:hRule="exact" w:wrap="none" w:vAnchor="page" w:hAnchor="margin" w:x="45" w:y="3658"/>
        <w:rPr>
          <w:rStyle w:val="C3"/>
          <w:rtl w:val="0"/>
        </w:rPr>
      </w:pPr>
    </w:p>
    <w:p>
      <w:pPr>
        <w:pStyle w:val="P17"/>
        <w:framePr w:w="6658" w:h="1377" w:hRule="exact" w:wrap="none" w:vAnchor="page" w:hAnchor="margin" w:x="71" w:y="3714"/>
        <w:rPr>
          <w:rStyle w:val="C13"/>
          <w:rtl w:val="0"/>
        </w:rPr>
      </w:pPr>
      <w:r>
        <w:rPr>
          <w:rStyle w:val="C13"/>
          <w:rtl w:val="0"/>
        </w:rPr>
        <w:t>l) Vysvětlit účel mezioperační kontroly parametrů barevnosti přímých barev podle parametrů stanovených pro barvy vytvořené soutiskem škálových barev v ČSN ISO 12647-2 a 7, a/nebo podle parametrů stanovených na základě fyzického či digitálního vzorníku, a/nebo podle parametrů stanovených na základě obchodních požadavků na odhalování snížené kvality tisku</w:t>
      </w:r>
    </w:p>
    <w:p>
      <w:pPr>
        <w:pStyle w:val="P30"/>
        <w:framePr w:w="3921" w:h="1504" w:hRule="exact" w:wrap="none" w:vAnchor="page" w:hAnchor="margin" w:x="6800" w:y="3658"/>
        <w:rPr>
          <w:rStyle w:val="C3"/>
          <w:rtl w:val="0"/>
        </w:rPr>
      </w:pPr>
    </w:p>
    <w:p>
      <w:pPr>
        <w:pStyle w:val="P31"/>
        <w:framePr w:w="3839" w:h="1377" w:hRule="exact" w:wrap="none" w:vAnchor="page" w:hAnchor="margin" w:x="6856" w:y="3714"/>
        <w:rPr>
          <w:rStyle w:val="C22"/>
          <w:rtl w:val="0"/>
        </w:rPr>
      </w:pPr>
      <w:r>
        <w:rPr>
          <w:rStyle w:val="C22"/>
          <w:rtl w:val="0"/>
        </w:rPr>
        <w:t>Písemné ověření s ústním vysvětlením</w:t>
      </w:r>
    </w:p>
    <w:p>
      <w:pPr>
        <w:pStyle w:val="P12"/>
        <w:framePr w:w="6710" w:h="607" w:hRule="exact" w:wrap="none" w:vAnchor="page" w:hAnchor="margin" w:x="45" w:y="5162"/>
        <w:rPr>
          <w:rStyle w:val="C3"/>
          <w:rtl w:val="0"/>
        </w:rPr>
      </w:pPr>
    </w:p>
    <w:p>
      <w:pPr>
        <w:pStyle w:val="P13"/>
        <w:framePr w:w="6658" w:h="480" w:hRule="exact" w:wrap="none" w:vAnchor="page" w:hAnchor="margin" w:x="71" w:y="5218"/>
        <w:rPr>
          <w:rStyle w:val="C11"/>
          <w:rtl w:val="0"/>
        </w:rPr>
      </w:pPr>
      <w:r>
        <w:rPr>
          <w:rStyle w:val="C11"/>
          <w:rtl w:val="0"/>
        </w:rPr>
        <w:t>m) Vysvětlit účel mezioperační kontroly nárůstů tónových hodnot jednotlivých škálových barev</w:t>
      </w:r>
    </w:p>
    <w:p>
      <w:pPr>
        <w:pStyle w:val="P28"/>
        <w:framePr w:w="3921" w:h="607" w:hRule="exact" w:wrap="none" w:vAnchor="page" w:hAnchor="margin" w:x="6800" w:y="5162"/>
        <w:rPr>
          <w:rStyle w:val="C3"/>
          <w:rtl w:val="0"/>
        </w:rPr>
      </w:pPr>
    </w:p>
    <w:p>
      <w:pPr>
        <w:pStyle w:val="P29"/>
        <w:framePr w:w="3839" w:h="480" w:hRule="exact" w:wrap="none" w:vAnchor="page" w:hAnchor="margin" w:x="6856" w:y="5218"/>
        <w:rPr>
          <w:rStyle w:val="C21"/>
          <w:rtl w:val="0"/>
        </w:rPr>
      </w:pPr>
      <w:r>
        <w:rPr>
          <w:rStyle w:val="C21"/>
          <w:rtl w:val="0"/>
        </w:rPr>
        <w:t>Písemné ověření s ústním vysvětlením</w:t>
      </w:r>
    </w:p>
    <w:p>
      <w:pPr>
        <w:pStyle w:val="P16"/>
        <w:framePr w:w="6710" w:h="607" w:hRule="exact" w:wrap="none" w:vAnchor="page" w:hAnchor="margin" w:x="45" w:y="5769"/>
        <w:rPr>
          <w:rStyle w:val="C3"/>
          <w:rtl w:val="0"/>
        </w:rPr>
      </w:pPr>
    </w:p>
    <w:p>
      <w:pPr>
        <w:pStyle w:val="P17"/>
        <w:framePr w:w="6658" w:h="480" w:hRule="exact" w:wrap="none" w:vAnchor="page" w:hAnchor="margin" w:x="71" w:y="5825"/>
        <w:rPr>
          <w:rStyle w:val="C13"/>
          <w:rtl w:val="0"/>
        </w:rPr>
      </w:pPr>
      <w:r>
        <w:rPr>
          <w:rStyle w:val="C13"/>
          <w:rtl w:val="0"/>
        </w:rPr>
        <w:t>n) Vysvětlit účel mezioperační kontroly rozsahu rozbarvení středních tónů pestrých škálových barev</w:t>
      </w:r>
    </w:p>
    <w:p>
      <w:pPr>
        <w:pStyle w:val="P30"/>
        <w:framePr w:w="3921" w:h="607" w:hRule="exact" w:wrap="none" w:vAnchor="page" w:hAnchor="margin" w:x="6800" w:y="5769"/>
        <w:rPr>
          <w:rStyle w:val="C3"/>
          <w:rtl w:val="0"/>
        </w:rPr>
      </w:pPr>
    </w:p>
    <w:p>
      <w:pPr>
        <w:pStyle w:val="P31"/>
        <w:framePr w:w="3839" w:h="480" w:hRule="exact" w:wrap="none" w:vAnchor="page" w:hAnchor="margin" w:x="6856" w:y="5825"/>
        <w:rPr>
          <w:rStyle w:val="C22"/>
          <w:rtl w:val="0"/>
        </w:rPr>
      </w:pPr>
      <w:r>
        <w:rPr>
          <w:rStyle w:val="C22"/>
          <w:rtl w:val="0"/>
        </w:rPr>
        <w:t>Písemné ověření s ústním vysvětlením</w:t>
      </w:r>
    </w:p>
    <w:p>
      <w:pPr>
        <w:pStyle w:val="P12"/>
        <w:framePr w:w="6710" w:h="376" w:hRule="exact" w:wrap="none" w:vAnchor="page" w:hAnchor="margin" w:x="45" w:y="6375"/>
        <w:rPr>
          <w:rStyle w:val="C3"/>
          <w:rtl w:val="0"/>
        </w:rPr>
      </w:pPr>
    </w:p>
    <w:p>
      <w:pPr>
        <w:pStyle w:val="P13"/>
        <w:framePr w:w="6658" w:h="249" w:hRule="exact" w:wrap="none" w:vAnchor="page" w:hAnchor="margin" w:x="71" w:y="6431"/>
        <w:rPr>
          <w:rStyle w:val="C11"/>
          <w:rtl w:val="0"/>
        </w:rPr>
      </w:pPr>
      <w:r>
        <w:rPr>
          <w:rStyle w:val="C11"/>
          <w:rtl w:val="0"/>
        </w:rPr>
        <w:t>o) Vysvětlit účel mezioperační kontroly soutisku</w:t>
      </w:r>
    </w:p>
    <w:p>
      <w:pPr>
        <w:pStyle w:val="P28"/>
        <w:framePr w:w="3921" w:h="376" w:hRule="exact" w:wrap="none" w:vAnchor="page" w:hAnchor="margin" w:x="6800" w:y="6375"/>
        <w:rPr>
          <w:rStyle w:val="C3"/>
          <w:rtl w:val="0"/>
        </w:rPr>
      </w:pPr>
    </w:p>
    <w:p>
      <w:pPr>
        <w:pStyle w:val="P29"/>
        <w:framePr w:w="3839" w:h="249" w:hRule="exact" w:wrap="none" w:vAnchor="page" w:hAnchor="margin" w:x="6856" w:y="6431"/>
        <w:rPr>
          <w:rStyle w:val="C21"/>
          <w:rtl w:val="0"/>
        </w:rPr>
      </w:pPr>
      <w:r>
        <w:rPr>
          <w:rStyle w:val="C21"/>
          <w:rtl w:val="0"/>
        </w:rPr>
        <w:t>Písemné ověření s ústním vysvětlením</w:t>
      </w:r>
    </w:p>
    <w:p>
      <w:pPr>
        <w:pStyle w:val="P16"/>
        <w:framePr w:w="6710" w:h="376" w:hRule="exact" w:wrap="none" w:vAnchor="page" w:hAnchor="margin" w:x="45" w:y="6752"/>
        <w:rPr>
          <w:rStyle w:val="C3"/>
          <w:rtl w:val="0"/>
        </w:rPr>
      </w:pPr>
    </w:p>
    <w:p>
      <w:pPr>
        <w:pStyle w:val="P17"/>
        <w:framePr w:w="6658" w:h="249" w:hRule="exact" w:wrap="none" w:vAnchor="page" w:hAnchor="margin" w:x="71" w:y="6808"/>
        <w:rPr>
          <w:rStyle w:val="C13"/>
          <w:rtl w:val="0"/>
        </w:rPr>
      </w:pPr>
      <w:r>
        <w:rPr>
          <w:rStyle w:val="C13"/>
          <w:rtl w:val="0"/>
        </w:rPr>
        <w:t>p) Vysvětlit účel mezioperační kontroly reprodukovaného tónového rozsahu</w:t>
      </w:r>
    </w:p>
    <w:p>
      <w:pPr>
        <w:pStyle w:val="P30"/>
        <w:framePr w:w="3921" w:h="376" w:hRule="exact" w:wrap="none" w:vAnchor="page" w:hAnchor="margin" w:x="6800" w:y="6752"/>
        <w:rPr>
          <w:rStyle w:val="C3"/>
          <w:rtl w:val="0"/>
        </w:rPr>
      </w:pPr>
    </w:p>
    <w:p>
      <w:pPr>
        <w:pStyle w:val="P31"/>
        <w:framePr w:w="3839" w:h="249" w:hRule="exact" w:wrap="none" w:vAnchor="page" w:hAnchor="margin" w:x="6856" w:y="6808"/>
        <w:rPr>
          <w:rStyle w:val="C22"/>
          <w:rtl w:val="0"/>
        </w:rPr>
      </w:pPr>
      <w:r>
        <w:rPr>
          <w:rStyle w:val="C22"/>
          <w:rtl w:val="0"/>
        </w:rPr>
        <w:t>Písemné ověření s ústním vysvětlením</w:t>
      </w:r>
    </w:p>
    <w:p>
      <w:pPr>
        <w:pStyle w:val="P12"/>
        <w:framePr w:w="6710" w:h="607" w:hRule="exact" w:wrap="none" w:vAnchor="page" w:hAnchor="margin" w:x="45" w:y="7128"/>
        <w:rPr>
          <w:rStyle w:val="C3"/>
          <w:rtl w:val="0"/>
        </w:rPr>
      </w:pPr>
    </w:p>
    <w:p>
      <w:pPr>
        <w:pStyle w:val="P13"/>
        <w:framePr w:w="6658" w:h="480" w:hRule="exact" w:wrap="none" w:vAnchor="page" w:hAnchor="margin" w:x="71" w:y="7184"/>
        <w:rPr>
          <w:rStyle w:val="C11"/>
          <w:rtl w:val="0"/>
        </w:rPr>
      </w:pPr>
      <w:r>
        <w:rPr>
          <w:rStyle w:val="C11"/>
          <w:rtl w:val="0"/>
        </w:rPr>
        <w:t>q) Vysvětlit účel mezioperační kontroly hodnoty součtu tónových hodnot podle PDF/X-1a a podle PSO</w:t>
      </w:r>
    </w:p>
    <w:p>
      <w:pPr>
        <w:pStyle w:val="P28"/>
        <w:framePr w:w="3921" w:h="607" w:hRule="exact" w:wrap="none" w:vAnchor="page" w:hAnchor="margin" w:x="6800" w:y="7128"/>
        <w:rPr>
          <w:rStyle w:val="C3"/>
          <w:rtl w:val="0"/>
        </w:rPr>
      </w:pPr>
    </w:p>
    <w:p>
      <w:pPr>
        <w:pStyle w:val="P29"/>
        <w:framePr w:w="3839" w:h="480" w:hRule="exact" w:wrap="none" w:vAnchor="page" w:hAnchor="margin" w:x="6856" w:y="7184"/>
        <w:rPr>
          <w:rStyle w:val="C21"/>
          <w:rtl w:val="0"/>
        </w:rPr>
      </w:pPr>
      <w:r>
        <w:rPr>
          <w:rStyle w:val="C21"/>
          <w:rtl w:val="0"/>
        </w:rPr>
        <w:t>Písemné ověření s ústním vysvětlením</w:t>
      </w:r>
    </w:p>
    <w:p>
      <w:pPr>
        <w:pStyle w:val="P32"/>
        <w:framePr w:w="10710" w:h="248" w:hRule="exact" w:wrap="none" w:vAnchor="page" w:hAnchor="margin" w:x="28" w:y="7848"/>
        <w:rPr>
          <w:rStyle w:val="C23"/>
          <w:rtl w:val="0"/>
        </w:rPr>
      </w:pPr>
      <w:r>
        <w:rPr>
          <w:rStyle w:val="C23"/>
          <w:rtl w:val="0"/>
        </w:rPr>
        <w:t>Je třeba splnit všechna kritéria.</w:t>
      </w:r>
    </w:p>
    <w:p>
      <w:pPr>
        <w:pStyle w:val="P23"/>
        <w:framePr w:w="10710" w:h="340" w:hRule="exact" w:wrap="none" w:vAnchor="page" w:hAnchor="margin" w:x="28" w:y="8284"/>
        <w:rPr>
          <w:rStyle w:val="C18"/>
          <w:rtl w:val="0"/>
        </w:rPr>
      </w:pPr>
      <w:r>
        <w:rPr>
          <w:rStyle w:val="C18"/>
          <w:rtl w:val="0"/>
        </w:rPr>
        <w:t>Metodické řízení výstupní kontroly v polygrafické výrobě</w:t>
      </w:r>
    </w:p>
    <w:p>
      <w:pPr>
        <w:pStyle w:val="P24"/>
        <w:framePr w:w="6713" w:h="376" w:hRule="exact" w:wrap="none" w:vAnchor="page" w:hAnchor="margin" w:x="45" w:y="8723"/>
        <w:rPr>
          <w:rStyle w:val="C3"/>
          <w:rtl w:val="0"/>
        </w:rPr>
      </w:pPr>
    </w:p>
    <w:p>
      <w:pPr>
        <w:pStyle w:val="P25"/>
        <w:framePr w:w="6661" w:h="249" w:hRule="exact" w:wrap="none" w:vAnchor="page" w:hAnchor="margin" w:x="71" w:y="8794"/>
        <w:rPr>
          <w:rStyle w:val="C19"/>
          <w:rtl w:val="0"/>
        </w:rPr>
      </w:pPr>
      <w:r>
        <w:rPr>
          <w:rStyle w:val="C19"/>
          <w:rtl w:val="0"/>
        </w:rPr>
        <w:t>Kritéria hodnocení</w:t>
      </w:r>
    </w:p>
    <w:p>
      <w:pPr>
        <w:pStyle w:val="P26"/>
        <w:framePr w:w="3918" w:h="376" w:hRule="exact" w:wrap="none" w:vAnchor="page" w:hAnchor="margin" w:x="6803" w:y="8723"/>
        <w:rPr>
          <w:rStyle w:val="C3"/>
          <w:rtl w:val="0"/>
        </w:rPr>
      </w:pPr>
    </w:p>
    <w:p>
      <w:pPr>
        <w:pStyle w:val="P27"/>
        <w:framePr w:w="3836" w:h="249" w:hRule="exact" w:wrap="none" w:vAnchor="page" w:hAnchor="margin" w:x="6859" w:y="8794"/>
        <w:rPr>
          <w:rStyle w:val="C20"/>
          <w:rtl w:val="0"/>
        </w:rPr>
      </w:pPr>
      <w:r>
        <w:rPr>
          <w:rStyle w:val="C20"/>
          <w:rtl w:val="0"/>
        </w:rPr>
        <w:t>Způsoby ověření</w:t>
      </w:r>
    </w:p>
    <w:p>
      <w:pPr>
        <w:pStyle w:val="P12"/>
        <w:framePr w:w="6710" w:h="2176" w:hRule="exact" w:wrap="none" w:vAnchor="page" w:hAnchor="margin" w:x="45" w:y="9099"/>
        <w:rPr>
          <w:rStyle w:val="C3"/>
          <w:rtl w:val="0"/>
        </w:rPr>
      </w:pPr>
    </w:p>
    <w:p>
      <w:pPr>
        <w:pStyle w:val="P13"/>
        <w:framePr w:w="6658" w:h="2049" w:hRule="exact" w:wrap="none" w:vAnchor="page" w:hAnchor="margin" w:x="71" w:y="9155"/>
        <w:rPr>
          <w:rStyle w:val="C11"/>
          <w:rtl w:val="0"/>
        </w:rPr>
      </w:pPr>
      <w:r>
        <w:rPr>
          <w:rStyle w:val="C11"/>
          <w:rtl w:val="0"/>
        </w:rPr>
        <w:t xml:space="preserve">a) Vysvětlit systematičnost řízení výstupní kontroly v systému PSO, zaměřenou na výstupní parametry kvality podle norem: </w:t>
        <w:tab/>
        <w:br w:type="textWrapping"/>
        <w:t xml:space="preserve">ČSN ISO 12647-2 </w:t>
        <w:tab/>
        <w:t>archový a akcidenční ofsetový tisk</w:t>
        <w:br w:type="textWrapping"/>
        <w:t>a v případě specializace alternativně pro:</w:t>
        <w:br w:type="textWrapping"/>
        <w:t>ČSN ISO 12647-3</w:t>
        <w:tab/>
        <w:t xml:space="preserve">       ofsetový novinový tisk</w:t>
        <w:br w:type="textWrapping"/>
        <w:t xml:space="preserve">ČSN ISO 12647-7  </w:t>
        <w:tab/>
        <w:t>digitální tisk</w:t>
        <w:br w:type="textWrapping"/>
        <w:t xml:space="preserve">ČSN ISO 12647-6  </w:t>
        <w:tab/>
        <w:t>flexotisk</w:t>
        <w:br w:type="textWrapping"/>
        <w:t>ISO 12647-4</w:t>
        <w:tab/>
        <w:tab/>
        <w:t xml:space="preserve">              hlubotisk</w:t>
        <w:br w:type="textWrapping"/>
        <w:t>ISO 12647-5</w:t>
        <w:tab/>
        <w:tab/>
        <w:t xml:space="preserve">              sítotisk</w:t>
      </w:r>
    </w:p>
    <w:p>
      <w:pPr>
        <w:pStyle w:val="P28"/>
        <w:framePr w:w="3921" w:h="2176" w:hRule="exact" w:wrap="none" w:vAnchor="page" w:hAnchor="margin" w:x="6800" w:y="9099"/>
        <w:rPr>
          <w:rStyle w:val="C3"/>
          <w:rtl w:val="0"/>
        </w:rPr>
      </w:pPr>
    </w:p>
    <w:p>
      <w:pPr>
        <w:pStyle w:val="P29"/>
        <w:framePr w:w="3839" w:h="2049" w:hRule="exact" w:wrap="none" w:vAnchor="page" w:hAnchor="margin" w:x="6856" w:y="9155"/>
        <w:rPr>
          <w:rStyle w:val="C21"/>
          <w:rtl w:val="0"/>
        </w:rPr>
      </w:pPr>
      <w:r>
        <w:rPr>
          <w:rStyle w:val="C21"/>
          <w:rtl w:val="0"/>
        </w:rPr>
        <w:t>Písemné ověření s ústním vysvětlením</w:t>
      </w:r>
    </w:p>
    <w:p>
      <w:pPr>
        <w:pStyle w:val="P16"/>
        <w:framePr w:w="6710" w:h="831" w:hRule="exact" w:wrap="none" w:vAnchor="page" w:hAnchor="margin" w:x="45" w:y="11276"/>
        <w:rPr>
          <w:rStyle w:val="C3"/>
          <w:rtl w:val="0"/>
        </w:rPr>
      </w:pPr>
    </w:p>
    <w:p>
      <w:pPr>
        <w:pStyle w:val="P17"/>
        <w:framePr w:w="6658" w:h="704" w:hRule="exact" w:wrap="none" w:vAnchor="page" w:hAnchor="margin" w:x="71" w:y="11332"/>
        <w:rPr>
          <w:rStyle w:val="C13"/>
          <w:rtl w:val="0"/>
        </w:rPr>
      </w:pPr>
      <w:r>
        <w:rPr>
          <w:rStyle w:val="C13"/>
          <w:rtl w:val="0"/>
        </w:rPr>
        <w:t xml:space="preserve">b) Vysvětlit, co je pro zjišťování příčin snížené kvality </w:t>
        <w:tab/>
        <w:t xml:space="preserve">polygrafických výrobků a realizaci opatření, vedoucích </w:t>
        <w:tab/>
        <w:t xml:space="preserve">k dosažení žádoucí kvality tisku při fungování systému </w:t>
        <w:tab/>
        <w:t>řízení jakosti podle PSO důležité</w:t>
      </w:r>
    </w:p>
    <w:p>
      <w:pPr>
        <w:pStyle w:val="P30"/>
        <w:framePr w:w="3921" w:h="831" w:hRule="exact" w:wrap="none" w:vAnchor="page" w:hAnchor="margin" w:x="6800" w:y="11276"/>
        <w:rPr>
          <w:rStyle w:val="C3"/>
          <w:rtl w:val="0"/>
        </w:rPr>
      </w:pPr>
    </w:p>
    <w:p>
      <w:pPr>
        <w:pStyle w:val="P31"/>
        <w:framePr w:w="3839" w:h="704" w:hRule="exact" w:wrap="none" w:vAnchor="page" w:hAnchor="margin" w:x="6856" w:y="11332"/>
        <w:rPr>
          <w:rStyle w:val="C22"/>
          <w:rtl w:val="0"/>
        </w:rPr>
      </w:pPr>
      <w:r>
        <w:rPr>
          <w:rStyle w:val="C22"/>
          <w:rtl w:val="0"/>
        </w:rPr>
        <w:t>Písemné ověření s ústním vysvětlením</w:t>
      </w:r>
    </w:p>
    <w:p>
      <w:pPr>
        <w:pStyle w:val="P12"/>
        <w:framePr w:w="6710" w:h="831" w:hRule="exact" w:wrap="none" w:vAnchor="page" w:hAnchor="margin" w:x="45" w:y="12107"/>
        <w:rPr>
          <w:rStyle w:val="C3"/>
          <w:rtl w:val="0"/>
        </w:rPr>
      </w:pPr>
    </w:p>
    <w:p>
      <w:pPr>
        <w:pStyle w:val="P13"/>
        <w:framePr w:w="6658" w:h="704" w:hRule="exact" w:wrap="none" w:vAnchor="page" w:hAnchor="margin" w:x="71" w:y="12163"/>
        <w:rPr>
          <w:rStyle w:val="C11"/>
          <w:rtl w:val="0"/>
        </w:rPr>
      </w:pPr>
      <w:r>
        <w:rPr>
          <w:rStyle w:val="C11"/>
          <w:rtl w:val="0"/>
        </w:rPr>
        <w:t>c) Posoudit vybraný vzorek tisku, určit zda vyhovuje předpisům PSO a vysvětlit důvody případných nedostatků, navrhnout způsoby nápravy a rozhodnout o způsobu nápravy</w:t>
      </w:r>
    </w:p>
    <w:p>
      <w:pPr>
        <w:pStyle w:val="P28"/>
        <w:framePr w:w="3921" w:h="831" w:hRule="exact" w:wrap="none" w:vAnchor="page" w:hAnchor="margin" w:x="6800" w:y="12107"/>
        <w:rPr>
          <w:rStyle w:val="C3"/>
          <w:rtl w:val="0"/>
        </w:rPr>
      </w:pPr>
    </w:p>
    <w:p>
      <w:pPr>
        <w:pStyle w:val="P29"/>
        <w:framePr w:w="3839" w:h="704" w:hRule="exact" w:wrap="none" w:vAnchor="page" w:hAnchor="margin" w:x="6856" w:y="12163"/>
        <w:rPr>
          <w:rStyle w:val="C21"/>
          <w:rtl w:val="0"/>
        </w:rPr>
      </w:pPr>
      <w:r>
        <w:rPr>
          <w:rStyle w:val="C21"/>
          <w:rtl w:val="0"/>
        </w:rPr>
        <w:t>Praktické předvedení s ústním zdůvodněním</w:t>
      </w:r>
    </w:p>
    <w:p>
      <w:pPr>
        <w:pStyle w:val="P32"/>
        <w:framePr w:w="10710" w:h="248" w:hRule="exact" w:wrap="none" w:vAnchor="page" w:hAnchor="margin" w:x="28" w:y="130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řízení jakosti v polygrafii, 31.7.2026 16:33:08</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Metodické řízení normalizace, metrologie a zkušebnictví v polygrafické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proč je metodicky řízená normalizace a zkušebnictví v polygrafické výrobě pro integrovaný systém řízení jakosti PSO důležitá</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s ústním vysvětlením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vliv kvality parametrů kondice tiskového stroje na kvalitu tisku při provozování integrovaného systému řízení jakosti na příkladu dublování tisku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 s ústním vysvětlením</w:t>
      </w:r>
    </w:p>
    <w:p>
      <w:pPr>
        <w:pStyle w:val="P12"/>
        <w:framePr w:w="6710" w:h="1055" w:hRule="exact" w:wrap="none" w:vAnchor="page" w:hAnchor="margin" w:x="45" w:y="4183"/>
        <w:rPr>
          <w:rStyle w:val="C3"/>
          <w:rtl w:val="0"/>
        </w:rPr>
      </w:pPr>
    </w:p>
    <w:p>
      <w:pPr>
        <w:pStyle w:val="P13"/>
        <w:framePr w:w="6658" w:h="928" w:hRule="exact" w:wrap="none" w:vAnchor="page" w:hAnchor="margin" w:x="71" w:y="4239"/>
        <w:rPr>
          <w:rStyle w:val="C11"/>
          <w:rtl w:val="0"/>
        </w:rPr>
      </w:pPr>
      <w:r>
        <w:rPr>
          <w:rStyle w:val="C11"/>
          <w:rtl w:val="0"/>
        </w:rPr>
        <w:t xml:space="preserve">c) Vysvětlit alternativy normalizace tiskových dat podle </w:t>
        <w:br w:type="textWrapping"/>
        <w:t>ČSN ISO 15930-3(X) a směrnic PDF/X-ready v závislosti na různých druzích a objemech produkce a vliv těchto alternativ na provozování integrovaného systému řízení jakosti</w:t>
      </w:r>
    </w:p>
    <w:p>
      <w:pPr>
        <w:pStyle w:val="P28"/>
        <w:framePr w:w="3921" w:h="1055" w:hRule="exact" w:wrap="none" w:vAnchor="page" w:hAnchor="margin" w:x="6800" w:y="4183"/>
        <w:rPr>
          <w:rStyle w:val="C3"/>
          <w:rtl w:val="0"/>
        </w:rPr>
      </w:pPr>
    </w:p>
    <w:p>
      <w:pPr>
        <w:pStyle w:val="P29"/>
        <w:framePr w:w="3839" w:h="928" w:hRule="exact" w:wrap="none" w:vAnchor="page" w:hAnchor="margin" w:x="6856" w:y="4239"/>
        <w:rPr>
          <w:rStyle w:val="C21"/>
          <w:rtl w:val="0"/>
        </w:rPr>
      </w:pPr>
      <w:r>
        <w:rPr>
          <w:rStyle w:val="C21"/>
          <w:rtl w:val="0"/>
        </w:rPr>
        <w:t>Písemné ověření s ústním vysvětlením</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Uvést příklad pro dodržování normalizace displejů podle ČSN ISO 12646 a vliv některého parametru na provozování integrovaného systému řízení jakosti</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Písemné ověření s ústním vysvětlením</w:t>
      </w:r>
    </w:p>
    <w:p>
      <w:pPr>
        <w:pStyle w:val="P12"/>
        <w:framePr w:w="6710" w:h="1055" w:hRule="exact" w:wrap="none" w:vAnchor="page" w:hAnchor="margin" w:x="45" w:y="6070"/>
        <w:rPr>
          <w:rStyle w:val="C3"/>
          <w:rtl w:val="0"/>
        </w:rPr>
      </w:pPr>
    </w:p>
    <w:p>
      <w:pPr>
        <w:pStyle w:val="P13"/>
        <w:framePr w:w="6658" w:h="928" w:hRule="exact" w:wrap="none" w:vAnchor="page" w:hAnchor="margin" w:x="71" w:y="6126"/>
        <w:rPr>
          <w:rStyle w:val="C11"/>
          <w:rtl w:val="0"/>
        </w:rPr>
      </w:pPr>
      <w:r>
        <w:rPr>
          <w:rStyle w:val="C11"/>
          <w:rtl w:val="0"/>
        </w:rPr>
        <w:t xml:space="preserve">e) Uvést příklad pro dodržování normalizace  ofsetového tisku podle ČSN ISO 12647-2 </w:t>
        <w:br w:type="textWrapping"/>
        <w:t xml:space="preserve"> respektive příklady pro další tiskové techniky a uvést vliv některého parametru na provozování integrovaného systému řízení jakosti</w:t>
      </w:r>
    </w:p>
    <w:p>
      <w:pPr>
        <w:pStyle w:val="P28"/>
        <w:framePr w:w="3921" w:h="1055" w:hRule="exact" w:wrap="none" w:vAnchor="page" w:hAnchor="margin" w:x="6800" w:y="6070"/>
        <w:rPr>
          <w:rStyle w:val="C3"/>
          <w:rtl w:val="0"/>
        </w:rPr>
      </w:pPr>
    </w:p>
    <w:p>
      <w:pPr>
        <w:pStyle w:val="P29"/>
        <w:framePr w:w="3839" w:h="928" w:hRule="exact" w:wrap="none" w:vAnchor="page" w:hAnchor="margin" w:x="6856" w:y="6126"/>
        <w:rPr>
          <w:rStyle w:val="C21"/>
          <w:rtl w:val="0"/>
        </w:rPr>
      </w:pPr>
      <w:r>
        <w:rPr>
          <w:rStyle w:val="C21"/>
          <w:rtl w:val="0"/>
        </w:rPr>
        <w:t>Písemné ověření s ústním vysvětlením</w:t>
      </w:r>
    </w:p>
    <w:p>
      <w:pPr>
        <w:pStyle w:val="P16"/>
        <w:framePr w:w="6710" w:h="1055" w:hRule="exact" w:wrap="none" w:vAnchor="page" w:hAnchor="margin" w:x="45" w:y="7125"/>
        <w:rPr>
          <w:rStyle w:val="C3"/>
          <w:rtl w:val="0"/>
        </w:rPr>
      </w:pPr>
    </w:p>
    <w:p>
      <w:pPr>
        <w:pStyle w:val="P17"/>
        <w:framePr w:w="6658" w:h="928" w:hRule="exact" w:wrap="none" w:vAnchor="page" w:hAnchor="margin" w:x="71" w:y="7181"/>
        <w:rPr>
          <w:rStyle w:val="C13"/>
          <w:rtl w:val="0"/>
        </w:rPr>
      </w:pPr>
      <w:r>
        <w:rPr>
          <w:rStyle w:val="C13"/>
          <w:rtl w:val="0"/>
        </w:rPr>
        <w:t>f) Vysvětlit vliv dodržování metrologických předpisů podle ČSN ISO 9000 a ISO 3664 na dodržování parametrů kontrolovaných podle systému PSO na příkladu denního osvětlení ovládacího pultu tiskového stroje a uvést vliv tohoto parametru při provozování integrovaného systému řízení jakosti</w:t>
      </w:r>
    </w:p>
    <w:p>
      <w:pPr>
        <w:pStyle w:val="P30"/>
        <w:framePr w:w="3921" w:h="1055" w:hRule="exact" w:wrap="none" w:vAnchor="page" w:hAnchor="margin" w:x="6800" w:y="7125"/>
        <w:rPr>
          <w:rStyle w:val="C3"/>
          <w:rtl w:val="0"/>
        </w:rPr>
      </w:pPr>
    </w:p>
    <w:p>
      <w:pPr>
        <w:pStyle w:val="P31"/>
        <w:framePr w:w="3839" w:h="928" w:hRule="exact" w:wrap="none" w:vAnchor="page" w:hAnchor="margin" w:x="6856" w:y="7181"/>
        <w:rPr>
          <w:rStyle w:val="C22"/>
          <w:rtl w:val="0"/>
        </w:rPr>
      </w:pPr>
      <w:r>
        <w:rPr>
          <w:rStyle w:val="C22"/>
          <w:rtl w:val="0"/>
        </w:rPr>
        <w:t>Písemné ověření s ústním vysvětlením</w:t>
      </w:r>
    </w:p>
    <w:p>
      <w:pPr>
        <w:pStyle w:val="P32"/>
        <w:framePr w:w="10710" w:h="248" w:hRule="exact" w:wrap="none" w:vAnchor="page" w:hAnchor="margin" w:x="28" w:y="8294"/>
        <w:rPr>
          <w:rStyle w:val="C23"/>
          <w:rtl w:val="0"/>
        </w:rPr>
      </w:pPr>
      <w:r>
        <w:rPr>
          <w:rStyle w:val="C23"/>
          <w:rtl w:val="0"/>
        </w:rPr>
        <w:t>Je třeba splnit všechna kritéria.</w:t>
      </w:r>
    </w:p>
    <w:p>
      <w:pPr>
        <w:pStyle w:val="P23"/>
        <w:framePr w:w="10710" w:h="340" w:hRule="exact" w:wrap="none" w:vAnchor="page" w:hAnchor="margin" w:x="28" w:y="8729"/>
        <w:rPr>
          <w:rStyle w:val="C18"/>
          <w:rtl w:val="0"/>
        </w:rPr>
      </w:pPr>
      <w:r>
        <w:rPr>
          <w:rStyle w:val="C18"/>
          <w:rtl w:val="0"/>
        </w:rPr>
        <w:t>Stanovování způsobů hodnocení a třídění jakosti a přejímacích podmínek v polygrafické výrobě</w:t>
      </w:r>
    </w:p>
    <w:p>
      <w:pPr>
        <w:pStyle w:val="P24"/>
        <w:framePr w:w="6713" w:h="376" w:hRule="exact" w:wrap="none" w:vAnchor="page" w:hAnchor="margin" w:x="45" w:y="9169"/>
        <w:rPr>
          <w:rStyle w:val="C3"/>
          <w:rtl w:val="0"/>
        </w:rPr>
      </w:pPr>
    </w:p>
    <w:p>
      <w:pPr>
        <w:pStyle w:val="P25"/>
        <w:framePr w:w="6661" w:h="249" w:hRule="exact" w:wrap="none" w:vAnchor="page" w:hAnchor="margin" w:x="71" w:y="9240"/>
        <w:rPr>
          <w:rStyle w:val="C19"/>
          <w:rtl w:val="0"/>
        </w:rPr>
      </w:pPr>
      <w:r>
        <w:rPr>
          <w:rStyle w:val="C19"/>
          <w:rtl w:val="0"/>
        </w:rPr>
        <w:t>Kritéria hodnocení</w:t>
      </w:r>
    </w:p>
    <w:p>
      <w:pPr>
        <w:pStyle w:val="P26"/>
        <w:framePr w:w="3918" w:h="376" w:hRule="exact" w:wrap="none" w:vAnchor="page" w:hAnchor="margin" w:x="6803" w:y="9169"/>
        <w:rPr>
          <w:rStyle w:val="C3"/>
          <w:rtl w:val="0"/>
        </w:rPr>
      </w:pPr>
    </w:p>
    <w:p>
      <w:pPr>
        <w:pStyle w:val="P27"/>
        <w:framePr w:w="3836" w:h="249" w:hRule="exact" w:wrap="none" w:vAnchor="page" w:hAnchor="margin" w:x="6859" w:y="9240"/>
        <w:rPr>
          <w:rStyle w:val="C20"/>
          <w:rtl w:val="0"/>
        </w:rPr>
      </w:pPr>
      <w:r>
        <w:rPr>
          <w:rStyle w:val="C20"/>
          <w:rtl w:val="0"/>
        </w:rPr>
        <w:t>Způsoby ověření</w:t>
      </w:r>
    </w:p>
    <w:p>
      <w:pPr>
        <w:pStyle w:val="P12"/>
        <w:framePr w:w="6710" w:h="831" w:hRule="exact" w:wrap="none" w:vAnchor="page" w:hAnchor="margin" w:x="45" w:y="9545"/>
        <w:rPr>
          <w:rStyle w:val="C3"/>
          <w:rtl w:val="0"/>
        </w:rPr>
      </w:pPr>
    </w:p>
    <w:p>
      <w:pPr>
        <w:pStyle w:val="P13"/>
        <w:framePr w:w="6658" w:h="704" w:hRule="exact" w:wrap="none" w:vAnchor="page" w:hAnchor="margin" w:x="71" w:y="9601"/>
        <w:rPr>
          <w:rStyle w:val="C11"/>
          <w:rtl w:val="0"/>
        </w:rPr>
      </w:pPr>
      <w:r>
        <w:rPr>
          <w:rStyle w:val="C11"/>
          <w:rtl w:val="0"/>
        </w:rPr>
        <w:t>a) Vysvětlit, proč je pro hodnocení a třídění jakosti a stanovování přejímacích podmínek v polygrafické výrobě důležité mít stanovenou standardní požadovanou kvalitu tiskových dat</w:t>
      </w:r>
    </w:p>
    <w:p>
      <w:pPr>
        <w:pStyle w:val="P28"/>
        <w:framePr w:w="3921" w:h="831" w:hRule="exact" w:wrap="none" w:vAnchor="page" w:hAnchor="margin" w:x="6800" w:y="9545"/>
        <w:rPr>
          <w:rStyle w:val="C3"/>
          <w:rtl w:val="0"/>
        </w:rPr>
      </w:pPr>
    </w:p>
    <w:p>
      <w:pPr>
        <w:pStyle w:val="P29"/>
        <w:framePr w:w="3839" w:h="704" w:hRule="exact" w:wrap="none" w:vAnchor="page" w:hAnchor="margin" w:x="6856" w:y="9601"/>
        <w:rPr>
          <w:rStyle w:val="C21"/>
          <w:rtl w:val="0"/>
        </w:rPr>
      </w:pPr>
      <w:r>
        <w:rPr>
          <w:rStyle w:val="C21"/>
          <w:rtl w:val="0"/>
        </w:rPr>
        <w:t>Písemné ověření s ústním vysvětlením</w:t>
      </w:r>
    </w:p>
    <w:p>
      <w:pPr>
        <w:pStyle w:val="P16"/>
        <w:framePr w:w="6710" w:h="831" w:hRule="exact" w:wrap="none" w:vAnchor="page" w:hAnchor="margin" w:x="45" w:y="10376"/>
        <w:rPr>
          <w:rStyle w:val="C3"/>
          <w:rtl w:val="0"/>
        </w:rPr>
      </w:pPr>
    </w:p>
    <w:p>
      <w:pPr>
        <w:pStyle w:val="P17"/>
        <w:framePr w:w="6658" w:h="704" w:hRule="exact" w:wrap="none" w:vAnchor="page" w:hAnchor="margin" w:x="71" w:y="10432"/>
        <w:rPr>
          <w:rStyle w:val="C13"/>
          <w:rtl w:val="0"/>
        </w:rPr>
      </w:pPr>
      <w:r>
        <w:rPr>
          <w:rStyle w:val="C13"/>
          <w:rtl w:val="0"/>
        </w:rPr>
        <w:t>b) Vysvětlit, proč je pro hodnocení a třídění jakosti a stanovování přejímacích podmínek v polygrafické výrobě důležité mít stanovenou standardní požadovanou kvalitu kontrolního nátisku</w:t>
      </w:r>
    </w:p>
    <w:p>
      <w:pPr>
        <w:pStyle w:val="P30"/>
        <w:framePr w:w="3921" w:h="831" w:hRule="exact" w:wrap="none" w:vAnchor="page" w:hAnchor="margin" w:x="6800" w:y="10376"/>
        <w:rPr>
          <w:rStyle w:val="C3"/>
          <w:rtl w:val="0"/>
        </w:rPr>
      </w:pPr>
    </w:p>
    <w:p>
      <w:pPr>
        <w:pStyle w:val="P31"/>
        <w:framePr w:w="3839" w:h="704" w:hRule="exact" w:wrap="none" w:vAnchor="page" w:hAnchor="margin" w:x="6856" w:y="10432"/>
        <w:rPr>
          <w:rStyle w:val="C22"/>
          <w:rtl w:val="0"/>
        </w:rPr>
      </w:pPr>
      <w:r>
        <w:rPr>
          <w:rStyle w:val="C22"/>
          <w:rtl w:val="0"/>
        </w:rPr>
        <w:t>Písemné ověření s ústním vysvětlením</w:t>
      </w:r>
    </w:p>
    <w:p>
      <w:pPr>
        <w:pStyle w:val="P12"/>
        <w:framePr w:w="6710" w:h="831" w:hRule="exact" w:wrap="none" w:vAnchor="page" w:hAnchor="margin" w:x="45" w:y="11207"/>
        <w:rPr>
          <w:rStyle w:val="C3"/>
          <w:rtl w:val="0"/>
        </w:rPr>
      </w:pPr>
    </w:p>
    <w:p>
      <w:pPr>
        <w:pStyle w:val="P13"/>
        <w:framePr w:w="6658" w:h="704" w:hRule="exact" w:wrap="none" w:vAnchor="page" w:hAnchor="margin" w:x="71" w:y="11263"/>
        <w:rPr>
          <w:rStyle w:val="C11"/>
          <w:rtl w:val="0"/>
        </w:rPr>
      </w:pPr>
      <w:r>
        <w:rPr>
          <w:rStyle w:val="C11"/>
          <w:rtl w:val="0"/>
        </w:rPr>
        <w:t>c) Vysvětlit, proč je pro hodnocení a třídění jakosti a stanovování přejímacích podmínek v polygrafické výrobě důležité mít stanovenou standardní požadovanou kvalitu nehmotného kontrolního nátisku na displeji</w:t>
      </w:r>
    </w:p>
    <w:p>
      <w:pPr>
        <w:pStyle w:val="P28"/>
        <w:framePr w:w="3921" w:h="831" w:hRule="exact" w:wrap="none" w:vAnchor="page" w:hAnchor="margin" w:x="6800" w:y="11207"/>
        <w:rPr>
          <w:rStyle w:val="C3"/>
          <w:rtl w:val="0"/>
        </w:rPr>
      </w:pPr>
    </w:p>
    <w:p>
      <w:pPr>
        <w:pStyle w:val="P29"/>
        <w:framePr w:w="3839" w:h="704" w:hRule="exact" w:wrap="none" w:vAnchor="page" w:hAnchor="margin" w:x="6856" w:y="11263"/>
        <w:rPr>
          <w:rStyle w:val="C21"/>
          <w:rtl w:val="0"/>
        </w:rPr>
      </w:pPr>
      <w:r>
        <w:rPr>
          <w:rStyle w:val="C21"/>
          <w:rtl w:val="0"/>
        </w:rPr>
        <w:t>Písemné ověření s ústním vysvětlením</w:t>
      </w:r>
    </w:p>
    <w:p>
      <w:pPr>
        <w:pStyle w:val="P16"/>
        <w:framePr w:w="6710" w:h="831" w:hRule="exact" w:wrap="none" w:vAnchor="page" w:hAnchor="margin" w:x="45" w:y="12038"/>
        <w:rPr>
          <w:rStyle w:val="C3"/>
          <w:rtl w:val="0"/>
        </w:rPr>
      </w:pPr>
    </w:p>
    <w:p>
      <w:pPr>
        <w:pStyle w:val="P17"/>
        <w:framePr w:w="6658" w:h="704" w:hRule="exact" w:wrap="none" w:vAnchor="page" w:hAnchor="margin" w:x="71" w:y="12094"/>
        <w:rPr>
          <w:rStyle w:val="C13"/>
          <w:rtl w:val="0"/>
        </w:rPr>
      </w:pPr>
      <w:r>
        <w:rPr>
          <w:rStyle w:val="C13"/>
          <w:rtl w:val="0"/>
        </w:rPr>
        <w:t>d) Vysvětlit, proč je pro hodnocení a třídění jakosti a stanovování přejímacích podmínek v polygrafické výrobě důležité mít stanovenou standardní požadovanou kvalitu tisku</w:t>
      </w:r>
    </w:p>
    <w:p>
      <w:pPr>
        <w:pStyle w:val="P30"/>
        <w:framePr w:w="3921" w:h="831" w:hRule="exact" w:wrap="none" w:vAnchor="page" w:hAnchor="margin" w:x="6800" w:y="12038"/>
        <w:rPr>
          <w:rStyle w:val="C3"/>
          <w:rtl w:val="0"/>
        </w:rPr>
      </w:pPr>
    </w:p>
    <w:p>
      <w:pPr>
        <w:pStyle w:val="P31"/>
        <w:framePr w:w="3839" w:h="704" w:hRule="exact" w:wrap="none" w:vAnchor="page" w:hAnchor="margin" w:x="6856" w:y="12094"/>
        <w:rPr>
          <w:rStyle w:val="C22"/>
          <w:rtl w:val="0"/>
        </w:rPr>
      </w:pPr>
      <w:r>
        <w:rPr>
          <w:rStyle w:val="C22"/>
          <w:rtl w:val="0"/>
        </w:rPr>
        <w:t>Písemné ověření s ústním vysvětlením</w:t>
      </w:r>
    </w:p>
    <w:p>
      <w:pPr>
        <w:pStyle w:val="P12"/>
        <w:framePr w:w="6710" w:h="831" w:hRule="exact" w:wrap="none" w:vAnchor="page" w:hAnchor="margin" w:x="45" w:y="12869"/>
        <w:rPr>
          <w:rStyle w:val="C3"/>
          <w:rtl w:val="0"/>
        </w:rPr>
      </w:pPr>
    </w:p>
    <w:p>
      <w:pPr>
        <w:pStyle w:val="P13"/>
        <w:framePr w:w="6658" w:h="704" w:hRule="exact" w:wrap="none" w:vAnchor="page" w:hAnchor="margin" w:x="71" w:y="12925"/>
        <w:rPr>
          <w:rStyle w:val="C11"/>
          <w:rtl w:val="0"/>
        </w:rPr>
      </w:pPr>
      <w:r>
        <w:rPr>
          <w:rStyle w:val="C11"/>
          <w:rtl w:val="0"/>
        </w:rPr>
        <w:t>e) Vysvětlit, proč je pro hodnocení a třídění jakosti a stanovování přejímacích podmínek v polygrafické výrobě důležité mít stanovenou standardní požadovanou kvalitu dokončovacího knihařského zpracování</w:t>
      </w:r>
    </w:p>
    <w:p>
      <w:pPr>
        <w:pStyle w:val="P28"/>
        <w:framePr w:w="3921" w:h="831" w:hRule="exact" w:wrap="none" w:vAnchor="page" w:hAnchor="margin" w:x="6800" w:y="12869"/>
        <w:rPr>
          <w:rStyle w:val="C3"/>
          <w:rtl w:val="0"/>
        </w:rPr>
      </w:pPr>
    </w:p>
    <w:p>
      <w:pPr>
        <w:pStyle w:val="P29"/>
        <w:framePr w:w="3839" w:h="704" w:hRule="exact" w:wrap="none" w:vAnchor="page" w:hAnchor="margin" w:x="6856" w:y="12925"/>
        <w:rPr>
          <w:rStyle w:val="C21"/>
          <w:rtl w:val="0"/>
        </w:rPr>
      </w:pPr>
      <w:r>
        <w:rPr>
          <w:rStyle w:val="C21"/>
          <w:rtl w:val="0"/>
        </w:rPr>
        <w:t>Písemné ověření s ústním vysvětlením</w:t>
      </w:r>
    </w:p>
    <w:p>
      <w:pPr>
        <w:pStyle w:val="P32"/>
        <w:framePr w:w="10710" w:h="248" w:hRule="exact" w:wrap="none" w:vAnchor="page" w:hAnchor="margin" w:x="28" w:y="138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řízení jakosti v polygrafii, 31.7.2026 16:33:08</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Začleňování integrovaného systému řízení jakosti podle PSO do řízení výrobního procesu a technologických postupů včetně technického zajištění podmínek</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způsob začlenění integrovaného systému řízení jakosti podle PSO do systému řízení výrobního procesu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 s ústním vysvětlením</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Vysvětlit vliv začlenění integrovaného systému řízení jakosti podle PSO na tvorbu technologických postupů a souvislost tvorby těchto postupů s řízením výroby</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Písemné ověření s ústním vysvětlením</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Vysvětlit souvislost úrovně technického zabezpečení integrovaného systému řízení jakosti podle PSO s kvalitou tvorby technologických postupů a systémem řízení výroby</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Písemné ověření s ústním vysvětlením</w:t>
      </w:r>
    </w:p>
    <w:p>
      <w:pPr>
        <w:pStyle w:val="P16"/>
        <w:framePr w:w="6710" w:h="607" w:hRule="exact" w:wrap="none" w:vAnchor="page" w:hAnchor="margin" w:x="45" w:y="5446"/>
        <w:rPr>
          <w:rStyle w:val="C3"/>
          <w:rtl w:val="0"/>
        </w:rPr>
      </w:pPr>
    </w:p>
    <w:p>
      <w:pPr>
        <w:pStyle w:val="P17"/>
        <w:framePr w:w="6658" w:h="480" w:hRule="exact" w:wrap="none" w:vAnchor="page" w:hAnchor="margin" w:x="71" w:y="5502"/>
        <w:rPr>
          <w:rStyle w:val="C13"/>
          <w:rtl w:val="0"/>
        </w:rPr>
      </w:pPr>
      <w:r>
        <w:rPr>
          <w:rStyle w:val="C13"/>
          <w:rtl w:val="0"/>
        </w:rPr>
        <w:t>d) Vysvětlit začleňování integrovaného systému řízení jakosti podle PSO do systému řízení výrobního procesu a technologie</w:t>
      </w:r>
    </w:p>
    <w:p>
      <w:pPr>
        <w:pStyle w:val="P30"/>
        <w:framePr w:w="3921" w:h="607" w:hRule="exact" w:wrap="none" w:vAnchor="page" w:hAnchor="margin" w:x="6800" w:y="5446"/>
        <w:rPr>
          <w:rStyle w:val="C3"/>
          <w:rtl w:val="0"/>
        </w:rPr>
      </w:pPr>
    </w:p>
    <w:p>
      <w:pPr>
        <w:pStyle w:val="P31"/>
        <w:framePr w:w="3839" w:h="480" w:hRule="exact" w:wrap="none" w:vAnchor="page" w:hAnchor="margin" w:x="6856" w:y="5502"/>
        <w:rPr>
          <w:rStyle w:val="C22"/>
          <w:rtl w:val="0"/>
        </w:rPr>
      </w:pPr>
      <w:r>
        <w:rPr>
          <w:rStyle w:val="C22"/>
          <w:rtl w:val="0"/>
        </w:rPr>
        <w:t>Písemné ověření s ústním vysvětlením</w:t>
      </w:r>
    </w:p>
    <w:p>
      <w:pPr>
        <w:pStyle w:val="P12"/>
        <w:framePr w:w="6710" w:h="1055" w:hRule="exact" w:wrap="none" w:vAnchor="page" w:hAnchor="margin" w:x="45" w:y="6053"/>
        <w:rPr>
          <w:rStyle w:val="C3"/>
          <w:rtl w:val="0"/>
        </w:rPr>
      </w:pPr>
    </w:p>
    <w:p>
      <w:pPr>
        <w:pStyle w:val="P13"/>
        <w:framePr w:w="6658" w:h="928" w:hRule="exact" w:wrap="none" w:vAnchor="page" w:hAnchor="margin" w:x="71" w:y="6109"/>
        <w:rPr>
          <w:rStyle w:val="C11"/>
          <w:rtl w:val="0"/>
        </w:rPr>
      </w:pPr>
      <w:r>
        <w:rPr>
          <w:rStyle w:val="C11"/>
          <w:rtl w:val="0"/>
        </w:rPr>
        <w:t>e) Vysvětlit, co je nutné provést, aby všichni pracovníci výrobního procesu byli připraveni k provozování integrovaného systému řízení procesu v závislosti na organizační struktuře firmy, na aktuálních podmínkách jejího hardwarového a softwarového vybavení a na zaměření firemní činnosti</w:t>
      </w:r>
    </w:p>
    <w:p>
      <w:pPr>
        <w:pStyle w:val="P28"/>
        <w:framePr w:w="3921" w:h="1055" w:hRule="exact" w:wrap="none" w:vAnchor="page" w:hAnchor="margin" w:x="6800" w:y="6053"/>
        <w:rPr>
          <w:rStyle w:val="C3"/>
          <w:rtl w:val="0"/>
        </w:rPr>
      </w:pPr>
    </w:p>
    <w:p>
      <w:pPr>
        <w:pStyle w:val="P29"/>
        <w:framePr w:w="3839" w:h="928" w:hRule="exact" w:wrap="none" w:vAnchor="page" w:hAnchor="margin" w:x="6856" w:y="6109"/>
        <w:rPr>
          <w:rStyle w:val="C21"/>
          <w:rtl w:val="0"/>
        </w:rPr>
      </w:pPr>
      <w:r>
        <w:rPr>
          <w:rStyle w:val="C21"/>
          <w:rtl w:val="0"/>
        </w:rPr>
        <w:t>Písemné ověření s ústním vysvětlením</w:t>
      </w:r>
    </w:p>
    <w:p>
      <w:pPr>
        <w:pStyle w:val="P32"/>
        <w:framePr w:w="10710" w:h="248" w:hRule="exact" w:wrap="none" w:vAnchor="page" w:hAnchor="margin" w:x="28" w:y="72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řízení jakosti v polygrafii, 31.7.2026 16:33:08</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http://katalog.nsp.cz/karta_tp.aspx?id_jp=5255).</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nesmí pouze trpět poruchami vidění (barvocitu), protože součástí jeho práce je i vizuální posuzování a porovnávání tisků.</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ověřování musí uchazeč doložit, že absolvoval vysokoškolské vzdělání magisterského typu se zaměřením na polygrafii.</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tisku ofsetem podle aktuálně platných norem:</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9000 Organizace práce</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15930-3(X) Formát PDF – přejímka a zpracování tiskových dat</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12646 Displeje a kontrolní nátisk na displeji</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ISO 3664 Osvětlení pro vizuální posuzování barevnosti</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 a předtisková příprava</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Tisk ofsetem</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Směrnice PDF/X-ready Aplikace souborů ve formátu PDF v předtiskové přípravě</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případně některé další normy jako ISO 15076 – správa barev a další aktualizované normy</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zejména teoretické způsobilosti uchazeče vykonávat kontrolu kvality polygrafických výrobků, mezioperační kontrolu technologických stupňů výrobního procesu a vstupní kontrolu kvality materiálů a podkladů pro polygrafickou výrobu ve smyslu PSO a poskytovat tak systematickým způsobem jednoznačné a jasné podklady pro optimalizaci technologických procesů a systémové řízení výroby polygrafického podniku. Prakticky jsou ověřovány schopnosti uchazeče správně posoudit vybraný vzorek tisku.</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z písemné části, ústní části a praktické části.</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Nejdříve probíhá písemná část zkoušky. Při písemné zkoušce uchazeč vypracovává stručné odpovědi k jednotlivým otázkám zadaným podle kritérií hodnocení jednotlivých kompetencí.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organizuje písemnou část zkoušky s ohledem na nutnost samostatné práce uchazeče.</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zkoušky je maximálně 4 hodiny.</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smí uchazeč používat pouze psací potřeby a pomůcky stanovené autorizovanou osobou.</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ukončení písemné zkoušky probíhá ústní zkouška a praktická zkouška. Při ústní zkoušce se zejména ověřují ta kritéria hodnocení, kde v písemné části zkoušky uchazeč neodpověděl jednoznačně nebo úplně nebo u kterých je žádoucí podrobnější vysvětlení.</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splnění jednotlivých kritérií</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splnění jednotlivých kritérií se provádí až po absolvování písemné zkoušky a ústního ověření daného kritéria nebo po absolvování praktického předvedení a ústního ověření daného kritéria. V případě, že uchazeč v písemné části zkoušky v určitém kritériu hodnocení neodpověděl jednoznačně, nebo kritérium hodnocení splnil jen částečně, a v ústní části zkoušky svoji písemnou odpověď správně doplnil nebo upravil, považuje se toto kritérium za splněné.</w:t>
      </w:r>
    </w:p>
    <w:p>
      <w:pPr>
        <w:pStyle w:val="P33"/>
        <w:framePr w:w="10766" w:h="1837" w:hRule="exact" w:wrap="none" w:vAnchor="page" w:hAnchor="margin" w:x="0" w:y="13674"/>
        <w:rPr>
          <w:rStyle w:val="C3"/>
          <w:rtl w:val="0"/>
        </w:rPr>
      </w:pPr>
    </w:p>
    <w:p>
      <w:pPr>
        <w:pStyle w:val="P35"/>
        <w:framePr w:w="10710" w:h="340" w:hRule="exact" w:wrap="none" w:vAnchor="page" w:hAnchor="margin" w:x="28" w:y="13674"/>
        <w:rPr>
          <w:rStyle w:val="C25"/>
          <w:rtl w:val="0"/>
        </w:rPr>
      </w:pPr>
      <w:r>
        <w:rPr>
          <w:rStyle w:val="C25"/>
          <w:rtl w:val="0"/>
        </w:rPr>
        <w:t>Výsledné hodnocení</w:t>
      </w:r>
    </w:p>
    <w:p>
      <w:pPr>
        <w:keepNext w:val="0"/>
        <w:keepLines w:val="0"/>
        <w:framePr w:w="10766" w:h="1497" w:hRule="exact" w:wrap="none" w:vAnchor="page" w:hAnchor="margin" w:x="0" w:y="140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Manažer řízení jakosti v polygrafii, 31.7.2026 16:33:08</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8356"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jako vysokoškolský učitel ve studijním programu se zaměřením na polygrafii.</w:t>
      </w:r>
    </w:p>
    <w:p>
      <w:pPr>
        <w:keepNext w:val="0"/>
        <w:keepLines w:val="1"/>
        <w:framePr w:w="10766" w:h="780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v tiskových technikách ofset nebo flexotisk nebo hlubotisk nebo v oblasti produkce digitálním tiskem nebo ve znalecké činnosti pro oblast polygrafie nebo ve funkci učitele odborných předmětů v oblasti polygrafie s příslušným studijním programem.</w:t>
      </w:r>
    </w:p>
    <w:p>
      <w:pPr>
        <w:keepNext w:val="0"/>
        <w:keepLines w:val="0"/>
        <w:framePr w:w="10766" w:h="780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musí doložit znalost anglického nebo německého jazyka odpovídající nejméně deskriptoru SERR C1.</w:t>
      </w:r>
    </w:p>
    <w:p>
      <w:pPr>
        <w:keepNext w:val="0"/>
        <w:keepLines w:val="0"/>
        <w:framePr w:w="10766" w:h="780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Manažer řízení jakosti v polygrafii, 31.7.2026 16:33:08</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6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4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vykonání zkoušky musí žadatel mít všechny aktuálně platné normy ISO, uváděné výše, určené pro standardizaci zájemcem požadované tiskové technologie (pro ofset ČSN ISO 15930-3(X), ČSN ISO 12646, ČSN ISO 12647-1, ČSN ISO 12647-2, ČSN ISO 12647-7, ISO 3664), směrnice PDF/X-ready a technické podklady pro standardizaci podle PSO. </w:t>
      </w:r>
    </w:p>
    <w:p>
      <w:pPr>
        <w:keepNext w:val="0"/>
        <w:keepLines w:val="0"/>
        <w:framePr w:w="10766" w:h="4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pět kontrolních vzorků tisku včetně dokumentace v papírové podobě a na počítači pro posuzování uchazečem. </w:t>
      </w:r>
    </w:p>
    <w:p>
      <w:pPr>
        <w:keepNext w:val="0"/>
        <w:keepLines w:val="0"/>
        <w:framePr w:w="10766" w:h="4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7012"/>
        <w:rPr>
          <w:rStyle w:val="C3"/>
          <w:rtl w:val="0"/>
        </w:rPr>
      </w:pPr>
    </w:p>
    <w:p>
      <w:pPr>
        <w:pStyle w:val="P35"/>
        <w:framePr w:w="10710" w:h="340" w:hRule="exact" w:wrap="none" w:vAnchor="page" w:hAnchor="margin" w:x="28" w:y="7012"/>
        <w:rPr>
          <w:rStyle w:val="C25"/>
          <w:rtl w:val="0"/>
        </w:rPr>
      </w:pPr>
      <w:r>
        <w:rPr>
          <w:rStyle w:val="C25"/>
          <w:rtl w:val="0"/>
        </w:rPr>
        <w:t>Doba přípravy na zkoušku</w:t>
      </w:r>
    </w:p>
    <w:p>
      <w:pPr>
        <w:keepNext w:val="0"/>
        <w:keepLines w:val="0"/>
        <w:framePr w:w="10766" w:h="806" w:hRule="exact" w:wrap="none" w:vAnchor="page" w:hAnchor="margin" w:x="0" w:y="73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trávní 30 minut. Do doby přípravy na zkoušku se nezapočítává doba na seznámení uchazeče s pracovištěm a s požadavky BOZP a PO.</w:t>
      </w:r>
    </w:p>
    <w:p>
      <w:pPr>
        <w:pStyle w:val="P33"/>
        <w:framePr w:w="10766" w:h="1146" w:hRule="exact" w:wrap="none" w:vAnchor="page" w:hAnchor="margin" w:x="0" w:y="8385"/>
        <w:rPr>
          <w:rStyle w:val="C3"/>
          <w:rtl w:val="0"/>
        </w:rPr>
      </w:pPr>
    </w:p>
    <w:p>
      <w:pPr>
        <w:pStyle w:val="P35"/>
        <w:framePr w:w="10710" w:h="340" w:hRule="exact" w:wrap="none" w:vAnchor="page" w:hAnchor="margin" w:x="28" w:y="8385"/>
        <w:rPr>
          <w:rStyle w:val="C25"/>
          <w:rtl w:val="0"/>
        </w:rPr>
      </w:pPr>
      <w:r>
        <w:rPr>
          <w:rStyle w:val="C25"/>
          <w:rtl w:val="0"/>
        </w:rPr>
        <w:t>Doba pro vykonání zkoušky</w:t>
      </w:r>
    </w:p>
    <w:p>
      <w:pPr>
        <w:keepNext w:val="0"/>
        <w:keepLines w:val="0"/>
        <w:framePr w:w="10766" w:h="806" w:hRule="exact" w:wrap="none" w:vAnchor="page" w:hAnchor="margin" w:x="0" w:y="87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Manažer řízení jakosti v polygrafii, 31.7.2026 16:33:08</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Paseka -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TISKÁRNA PROTISK,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JOSEF SEDLÁČEK - SPRINT SERVIS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Pavel Vacínek - OSVČ</w:t>
      </w:r>
    </w:p>
    <w:p>
      <w:pPr>
        <w:pStyle w:val="P21"/>
        <w:framePr w:w="7654" w:h="331" w:hRule="exact" w:wrap="none" w:vAnchor="page" w:hAnchor="margin" w:x="28" w:y="15940"/>
        <w:rPr>
          <w:rStyle w:val="C16"/>
          <w:rtl w:val="0"/>
        </w:rPr>
      </w:pPr>
      <w:r>
        <w:rPr>
          <w:rStyle w:val="C16"/>
          <w:rtl w:val="0"/>
        </w:rPr>
        <w:t>Manažer řízení jakosti v polygrafii, 31.7.2026 16:33:08</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81EFAE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91D481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