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B74E7" Type="http://schemas.openxmlformats.org/officeDocument/2006/relationships/officeDocument" Target="/word/document.xml" /><Relationship Id="coreR357B74E7" Type="http://schemas.openxmlformats.org/package/2006/relationships/metadata/core-properties" Target="/docProps/core.xml" /><Relationship Id="customR357B74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30.9.2026 3:56:50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http://katalog.nsp.cz/karta_tp.aspx?id_jp=5241). 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30.9.2026 3:56:50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30.9.2026 3:56:50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