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5587D" Type="http://schemas.openxmlformats.org/officeDocument/2006/relationships/officeDocument" Target="/word/document.xml" /><Relationship Id="coreR2365587D" Type="http://schemas.openxmlformats.org/package/2006/relationships/metadata/core-properties" Target="/docProps/core.xml" /><Relationship Id="customR236558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/ polygrafická technička kontrolorka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kontrolor jakosti / polygrafická technička kontrolorka jakosti, 30.9.2026 4:59:37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kontrolor jakosti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Polygrafický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kontrolor jakosti / polygrafická technička kontrolorka jakosti, 30.9.2026 4:59:37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