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96E382" Type="http://schemas.openxmlformats.org/officeDocument/2006/relationships/officeDocument" Target="/word/document.xml" /><Relationship Id="coreR7596E382" Type="http://schemas.openxmlformats.org/package/2006/relationships/metadata/core-properties" Target="/docProps/core.xml" /><Relationship Id="customR7596E3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Smuteční aranžér/aranžérka (kód: 69-055-M)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Smuteční aranžér/aranžérka, 30.9.2026 1:45:34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Vitková Pavlína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Příkopy 675, 74727 Kobeřice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Smuteční aranžér/aranžérka, 30.9.2026 1:45:34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