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89AB1B" Type="http://schemas.openxmlformats.org/officeDocument/2006/relationships/officeDocument" Target="/word/document.xml" /><Relationship Id="coreR1589AB1B" Type="http://schemas.openxmlformats.org/package/2006/relationships/metadata/core-properties" Target="/docProps/core.xml" /><Relationship Id="customR1589AB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Strojník papírenského stroje, 21.6.2026 15:21:02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zásady bezpečnosti a ochrany zdraví při práci, hygieny práce, požární prevence a ochrany životního prostředí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Popsat základní suroviny pro výrobu papíru, kartonu a lepenek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Popsat a vysvětlit probíhající procesy a technologické operace v jednotlivých fázích výroby</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Popsat základní sortiment výroby papíru (papíry, vícevrstvé kartony a lepenky)</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f) Popsat základní parametry papírů, kartonu a lepenek (plošná hmotnost, tloušťka, vlhkost, popel, hladkost, bělost) a předvést způsoby jejich zjišťování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Praktické předvedení a ústní ověření</w:t>
      </w:r>
    </w:p>
    <w:p>
      <w:pPr>
        <w:pStyle w:val="P12"/>
        <w:framePr w:w="6710" w:h="607" w:hRule="exact" w:wrap="none" w:vAnchor="page" w:hAnchor="margin" w:x="45" w:y="11858"/>
        <w:rPr>
          <w:rStyle w:val="C3"/>
          <w:rtl w:val="0"/>
        </w:rPr>
      </w:pPr>
    </w:p>
    <w:p>
      <w:pPr>
        <w:pStyle w:val="P13"/>
        <w:framePr w:w="6658" w:h="480" w:hRule="exact" w:wrap="none" w:vAnchor="page" w:hAnchor="margin" w:x="71" w:y="11914"/>
        <w:rPr>
          <w:rStyle w:val="C11"/>
          <w:rtl w:val="0"/>
        </w:rPr>
      </w:pPr>
      <w:r>
        <w:rPr>
          <w:rStyle w:val="C11"/>
          <w:rtl w:val="0"/>
        </w:rPr>
        <w:t>g) Stanovit klíčové faktory ovlivňující kvalitu finálního produktu výroby papíru, odebrat vzorek pro kontrolu jakosti v laboratoři</w:t>
      </w:r>
    </w:p>
    <w:p>
      <w:pPr>
        <w:pStyle w:val="P28"/>
        <w:framePr w:w="3921" w:h="607" w:hRule="exact" w:wrap="none" w:vAnchor="page" w:hAnchor="margin" w:x="6800" w:y="11858"/>
        <w:rPr>
          <w:rStyle w:val="C3"/>
          <w:rtl w:val="0"/>
        </w:rPr>
      </w:pPr>
    </w:p>
    <w:p>
      <w:pPr>
        <w:pStyle w:val="P29"/>
        <w:framePr w:w="3839" w:h="480" w:hRule="exact" w:wrap="none" w:vAnchor="page" w:hAnchor="margin" w:x="6856" w:y="11914"/>
        <w:rPr>
          <w:rStyle w:val="C21"/>
          <w:rtl w:val="0"/>
        </w:rPr>
      </w:pPr>
      <w:r>
        <w:rPr>
          <w:rStyle w:val="C21"/>
          <w:rtl w:val="0"/>
        </w:rPr>
        <w:t>Praktické předvedení</w:t>
      </w:r>
    </w:p>
    <w:p>
      <w:pPr>
        <w:pStyle w:val="P32"/>
        <w:framePr w:w="10710" w:h="248" w:hRule="exact" w:wrap="none" w:vAnchor="page" w:hAnchor="margin" w:x="28" w:y="12579"/>
        <w:rPr>
          <w:rStyle w:val="C23"/>
          <w:rtl w:val="0"/>
        </w:rPr>
      </w:pPr>
      <w:r>
        <w:rPr>
          <w:rStyle w:val="C23"/>
          <w:rtl w:val="0"/>
        </w:rPr>
        <w:t>Je třeba splnit všechna kritéria.</w:t>
      </w:r>
    </w:p>
    <w:p>
      <w:pPr>
        <w:pStyle w:val="P23"/>
        <w:framePr w:w="10710" w:h="340" w:hRule="exact" w:wrap="none" w:vAnchor="page" w:hAnchor="margin" w:x="28" w:y="13014"/>
        <w:rPr>
          <w:rStyle w:val="C18"/>
          <w:rtl w:val="0"/>
        </w:rPr>
      </w:pPr>
      <w:r>
        <w:rPr>
          <w:rStyle w:val="C18"/>
          <w:rtl w:val="0"/>
        </w:rPr>
        <w:t>Obsluha papírenských strojů ve výrobě papíru, vícevrstvých kartonů a lepenek</w:t>
      </w:r>
    </w:p>
    <w:p>
      <w:pPr>
        <w:pStyle w:val="P24"/>
        <w:framePr w:w="6713" w:h="376" w:hRule="exact" w:wrap="none" w:vAnchor="page" w:hAnchor="margin" w:x="45" w:y="13454"/>
        <w:rPr>
          <w:rStyle w:val="C3"/>
          <w:rtl w:val="0"/>
        </w:rPr>
      </w:pPr>
    </w:p>
    <w:p>
      <w:pPr>
        <w:pStyle w:val="P25"/>
        <w:framePr w:w="6661" w:h="249" w:hRule="exact" w:wrap="none" w:vAnchor="page" w:hAnchor="margin" w:x="71" w:y="13525"/>
        <w:rPr>
          <w:rStyle w:val="C19"/>
          <w:rtl w:val="0"/>
        </w:rPr>
      </w:pPr>
      <w:r>
        <w:rPr>
          <w:rStyle w:val="C19"/>
          <w:rtl w:val="0"/>
        </w:rPr>
        <w:t>Kritéria hodnocení</w:t>
      </w:r>
    </w:p>
    <w:p>
      <w:pPr>
        <w:pStyle w:val="P26"/>
        <w:framePr w:w="3918" w:h="376" w:hRule="exact" w:wrap="none" w:vAnchor="page" w:hAnchor="margin" w:x="6803" w:y="13454"/>
        <w:rPr>
          <w:rStyle w:val="C3"/>
          <w:rtl w:val="0"/>
        </w:rPr>
      </w:pPr>
    </w:p>
    <w:p>
      <w:pPr>
        <w:pStyle w:val="P27"/>
        <w:framePr w:w="3836" w:h="249" w:hRule="exact" w:wrap="none" w:vAnchor="page" w:hAnchor="margin" w:x="6859" w:y="13525"/>
        <w:rPr>
          <w:rStyle w:val="C20"/>
          <w:rtl w:val="0"/>
        </w:rPr>
      </w:pPr>
      <w:r>
        <w:rPr>
          <w:rStyle w:val="C20"/>
          <w:rtl w:val="0"/>
        </w:rPr>
        <w:t>Způsoby ověření</w:t>
      </w:r>
    </w:p>
    <w:p>
      <w:pPr>
        <w:pStyle w:val="P12"/>
        <w:framePr w:w="6710" w:h="607" w:hRule="exact" w:wrap="none" w:vAnchor="page" w:hAnchor="margin" w:x="45" w:y="13830"/>
        <w:rPr>
          <w:rStyle w:val="C3"/>
          <w:rtl w:val="0"/>
        </w:rPr>
      </w:pPr>
    </w:p>
    <w:p>
      <w:pPr>
        <w:pStyle w:val="P13"/>
        <w:framePr w:w="6658" w:h="480" w:hRule="exact" w:wrap="none" w:vAnchor="page" w:hAnchor="margin" w:x="71" w:y="13886"/>
        <w:rPr>
          <w:rStyle w:val="C11"/>
          <w:rtl w:val="0"/>
        </w:rPr>
      </w:pPr>
      <w:r>
        <w:rPr>
          <w:rStyle w:val="C11"/>
          <w:rtl w:val="0"/>
        </w:rPr>
        <w:t>a) Popsat konstrukční části papírenského stroje včetně podpůrných zařízení a jejich základní funkce</w:t>
      </w:r>
    </w:p>
    <w:p>
      <w:pPr>
        <w:pStyle w:val="P28"/>
        <w:framePr w:w="3921" w:h="607" w:hRule="exact" w:wrap="none" w:vAnchor="page" w:hAnchor="margin" w:x="6800" w:y="13830"/>
        <w:rPr>
          <w:rStyle w:val="C3"/>
          <w:rtl w:val="0"/>
        </w:rPr>
      </w:pPr>
    </w:p>
    <w:p>
      <w:pPr>
        <w:pStyle w:val="P29"/>
        <w:framePr w:w="3839" w:h="480" w:hRule="exact" w:wrap="none" w:vAnchor="page" w:hAnchor="margin" w:x="6856" w:y="13886"/>
        <w:rPr>
          <w:rStyle w:val="C21"/>
          <w:rtl w:val="0"/>
        </w:rPr>
      </w:pPr>
      <w:r>
        <w:rPr>
          <w:rStyle w:val="C21"/>
          <w:rtl w:val="0"/>
        </w:rPr>
        <w:t>Ústní ověření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b) Vysvětlit základní principy najíždění a odstavování papírenského stroje</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Ústní ověření</w:t>
      </w:r>
    </w:p>
    <w:p>
      <w:pPr>
        <w:pStyle w:val="P12"/>
        <w:framePr w:w="6710" w:h="376" w:hRule="exact" w:wrap="none" w:vAnchor="page" w:hAnchor="margin" w:x="45" w:y="14813"/>
        <w:rPr>
          <w:rStyle w:val="C3"/>
          <w:rtl w:val="0"/>
        </w:rPr>
      </w:pPr>
    </w:p>
    <w:p>
      <w:pPr>
        <w:pStyle w:val="P13"/>
        <w:framePr w:w="6658" w:h="249" w:hRule="exact" w:wrap="none" w:vAnchor="page" w:hAnchor="margin" w:x="71" w:y="14869"/>
        <w:rPr>
          <w:rStyle w:val="C11"/>
          <w:rtl w:val="0"/>
        </w:rPr>
      </w:pPr>
      <w:r>
        <w:rPr>
          <w:rStyle w:val="C11"/>
          <w:rtl w:val="0"/>
        </w:rPr>
        <w:t>c) Provést najetí a odstavení papírenského stroje</w:t>
      </w:r>
    </w:p>
    <w:p>
      <w:pPr>
        <w:pStyle w:val="P28"/>
        <w:framePr w:w="3921" w:h="376" w:hRule="exact" w:wrap="none" w:vAnchor="page" w:hAnchor="margin" w:x="6800" w:y="14813"/>
        <w:rPr>
          <w:rStyle w:val="C3"/>
          <w:rtl w:val="0"/>
        </w:rPr>
      </w:pPr>
    </w:p>
    <w:p>
      <w:pPr>
        <w:pStyle w:val="P29"/>
        <w:framePr w:w="3839" w:h="249" w:hRule="exact" w:wrap="none" w:vAnchor="page" w:hAnchor="margin" w:x="6856" w:y="14869"/>
        <w:rPr>
          <w:rStyle w:val="C21"/>
          <w:rtl w:val="0"/>
        </w:rPr>
      </w:pPr>
      <w:r>
        <w:rPr>
          <w:rStyle w:val="C21"/>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21.6.2026 15:21:02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sušících a hladících zařízení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fungování sušicích a hladicích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funkci základních komponentů sušicí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sušicí a hladicí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najetí a odstavení parokondenzátního systému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najetí a odstavení rekuperačního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závady sušicích a hladicích zařízení a navrhnout jejich řešení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Regulace sušících plstěnců včetně zavádění papíru u papírenského stroje</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princip regulace běhu sušicích plstěnců a sít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sešití sušicího síta a lana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c) Popsat a předvést princip zavádění papíru na konkrétní části papírenského stroje</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Popsat závady při regulaci sušicích plstěnců a navrhnout jejich řešení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Obsluha zařízení pro povrchovou úpravu různých druhů papíru, vícevrstvých kartonů a lepenek</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Popsat druhy zařízení pro povrchovou úpravu a definovat princip jejich fungování</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Provést úkony při obsluze konkrétního zařízení pro povrchovou úpravu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c) Provést úkony při najíždění a odstavování konkrétního zařízení pro povrchovou úpravu</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Odvodňování, lisování, sušení a navíjení ve výrobě a zpracování papíru</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Popsat principy jednotlivých procesů odvodňování, lisování, sušení a navíjení</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Vyjmenovat, popsat a zdůvodnit úkony potřebné při najíždění, odstavování a obsluze odvodňovacího a sušicího stroje</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860"/>
        <w:rPr>
          <w:rStyle w:val="C3"/>
          <w:rtl w:val="0"/>
        </w:rPr>
      </w:pPr>
    </w:p>
    <w:p>
      <w:pPr>
        <w:pStyle w:val="P13"/>
        <w:framePr w:w="6658" w:h="480" w:hRule="exact" w:wrap="none" w:vAnchor="page" w:hAnchor="margin" w:x="71" w:y="13916"/>
        <w:rPr>
          <w:rStyle w:val="C11"/>
          <w:rtl w:val="0"/>
        </w:rPr>
      </w:pPr>
      <w:r>
        <w:rPr>
          <w:rStyle w:val="C11"/>
          <w:rtl w:val="0"/>
        </w:rPr>
        <w:t>c) Simulovat zadávání parametrů pro řízení procesu podle zadané modelové situace</w:t>
      </w:r>
    </w:p>
    <w:p>
      <w:pPr>
        <w:pStyle w:val="P28"/>
        <w:framePr w:w="3921" w:h="607" w:hRule="exact" w:wrap="none" w:vAnchor="page" w:hAnchor="margin" w:x="6800" w:y="13860"/>
        <w:rPr>
          <w:rStyle w:val="C3"/>
          <w:rtl w:val="0"/>
        </w:rPr>
      </w:pPr>
    </w:p>
    <w:p>
      <w:pPr>
        <w:pStyle w:val="P29"/>
        <w:framePr w:w="3839" w:h="480" w:hRule="exact" w:wrap="none" w:vAnchor="page" w:hAnchor="margin" w:x="6856" w:y="13916"/>
        <w:rPr>
          <w:rStyle w:val="C21"/>
          <w:rtl w:val="0"/>
        </w:rPr>
      </w:pPr>
      <w:r>
        <w:rPr>
          <w:rStyle w:val="C21"/>
          <w:rtl w:val="0"/>
        </w:rPr>
        <w:t>Praktické předvedení a ústní ověření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d) Popsat vodní okruhy papírenského stroje a jejich vliv na ekonomiku provozu</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21.6.2026 15:21:02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Dálkové řízení odvodňovacího stroje a sušícího stroje ve výrobě a zpracování papíru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Zadat parametry pro dálkové řízení procesu na modelové situaci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Čištění a ošetřování technického vybavení na sušení a odvodňování buničiny v papírenské výrobě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Popsat čištění a ošetřování strojního zařízení v papírenské výrobě</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Popsat doržování zásad bezpečnosti a ochrany zdraví při práci</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Ústní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c) Zvolit vhodné nástroje a technické pomůcky pro čištění a ošetřování zařízení a předvést jejich použití v konkrétním provozu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21.6.2026 15:21:02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2072" w:hRule="exact" w:wrap="none" w:vAnchor="page" w:hAnchor="margin" w:x="0" w:y="10453"/>
        <w:rPr>
          <w:rStyle w:val="C3"/>
          <w:rtl w:val="0"/>
        </w:rPr>
      </w:pPr>
    </w:p>
    <w:p>
      <w:pPr>
        <w:pStyle w:val="P35"/>
        <w:framePr w:w="10710" w:h="340" w:hRule="exact" w:wrap="none" w:vAnchor="page" w:hAnchor="margin" w:x="28" w:y="10453"/>
        <w:rPr>
          <w:rStyle w:val="C25"/>
          <w:rtl w:val="0"/>
        </w:rPr>
      </w:pPr>
      <w:r>
        <w:rPr>
          <w:rStyle w:val="C25"/>
          <w:rtl w:val="0"/>
        </w:rPr>
        <w:t>Výsledné hodnocení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752"/>
        <w:rPr>
          <w:rStyle w:val="C3"/>
          <w:rtl w:val="0"/>
        </w:rPr>
      </w:pPr>
    </w:p>
    <w:p>
      <w:pPr>
        <w:pStyle w:val="P35"/>
        <w:framePr w:w="10710" w:h="340" w:hRule="exact" w:wrap="none" w:vAnchor="page" w:hAnchor="margin" w:x="28" w:y="12752"/>
        <w:rPr>
          <w:rStyle w:val="C25"/>
          <w:rtl w:val="0"/>
        </w:rPr>
      </w:pPr>
      <w:r>
        <w:rPr>
          <w:rStyle w:val="C25"/>
          <w:rtl w:val="0"/>
        </w:rPr>
        <w:t>Počet zkoušejících</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papírenského stroje, 21.6.2026 15:21:02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28-051-M Strojník papírenského stroje a střední vzdělání s maturitní zkouškou a alespoň 5 let odborné praxe v oblasti výroby a zpracování papíru.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papírenského stroje, 21.6.2026 15:21:02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lepenek a nádoby pro odebírání vzorků</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papírenského stroje, 21.6.2026 15:21:02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 papírenského stroje, 21.6.2026 15:21:02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A6255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5417E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89004C4"/>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