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D3FC0D" Type="http://schemas.openxmlformats.org/officeDocument/2006/relationships/officeDocument" Target="/word/document.xml" /><Relationship Id="coreR40D3FC0D" Type="http://schemas.openxmlformats.org/package/2006/relationships/metadata/core-properties" Target="/docProps/core.xml" /><Relationship Id="customR40D3FC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Rybníkář (kód: 41-011-H)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rybničního hospodářství a jeho vývoje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evidence o chovu ryb a jednotlivých věkových kategorií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Přikrmování ryb v závislosti na přírodních podmínkách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Vápnění, hnojení a meliorace rybníků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rybničních zoohygienických opatření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Odbahňování rybničního dna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výlovu rybníků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a údržba rybničních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07.11.2007 do: 31.10.2012</w:t>
      </w:r>
    </w:p>
    <w:p>
      <w:pPr>
        <w:pStyle w:val="P21"/>
        <w:framePr w:w="7654" w:h="331" w:hRule="exact" w:wrap="none" w:vAnchor="page" w:hAnchor="margin" w:x="28" w:y="15940"/>
        <w:rPr>
          <w:rStyle w:val="C16"/>
          <w:rtl w:val="0"/>
        </w:rPr>
      </w:pPr>
      <w:r>
        <w:rPr>
          <w:rStyle w:val="C16"/>
          <w:rtl w:val="0"/>
        </w:rPr>
        <w:t>Rybníkář, 20.10.2026 9:49:58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rybničního hospodářství a jeho vývoje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analýzu základních fyzikálních a chemických vlastností vody v terénu a vyhodnotit jejich vliv na ryby a další vodní organismy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 slovní doprovod</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Zkontrolovat růst ryb při pokusném odlovu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 slovní doprovod</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Vyhodnotit dopad zadaného hospodářského zásahu (např. vápnění) na stav životního prostředí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Slovní vyjádření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Vedení evidence o chovu ryb a jednotlivých věkových kategorií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Podle zadání vnést údaje do základní dokumentace o chovu ryb</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Písemně</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Vyhotovit zadaný doklad operativní evidence</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Písemně</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Přikrmování ryb v závislosti na přírodních podmínkách</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Předvést jízdu lodí s tyčkou</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Praktické předvedení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Předvést obsluhu vyplachovací lodě s motorovým pohonem</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c) Provést jednoduchý chemický rozbor vody v terénu zaměřený na obsah kyslíku a teplotu vody</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Praktické předvedení + slovní doprovod</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d) Stanovit dávkování krmiv s přihlédnutím k aktuálním podmínkám</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Práce s krmnými tabulkami</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e) Předvést vlastní přikrmování ryb</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Praktické předvedení</w:t>
      </w:r>
    </w:p>
    <w:p>
      <w:pPr>
        <w:pStyle w:val="P16"/>
        <w:framePr w:w="6710" w:h="376" w:hRule="exact" w:wrap="none" w:vAnchor="page" w:hAnchor="margin" w:x="45" w:y="10711"/>
        <w:rPr>
          <w:rStyle w:val="C3"/>
          <w:rtl w:val="0"/>
        </w:rPr>
      </w:pPr>
    </w:p>
    <w:p>
      <w:pPr>
        <w:pStyle w:val="P17"/>
        <w:framePr w:w="6658" w:h="249" w:hRule="exact" w:wrap="none" w:vAnchor="page" w:hAnchor="margin" w:x="71" w:y="10767"/>
        <w:rPr>
          <w:rStyle w:val="C13"/>
          <w:rtl w:val="0"/>
        </w:rPr>
      </w:pPr>
      <w:r>
        <w:rPr>
          <w:rStyle w:val="C13"/>
          <w:rtl w:val="0"/>
        </w:rPr>
        <w:t>f) Zkontrolovat účinnost přikrmování prohlídkou krmných míst</w:t>
      </w:r>
    </w:p>
    <w:p>
      <w:pPr>
        <w:pStyle w:val="P30"/>
        <w:framePr w:w="3921" w:h="376" w:hRule="exact" w:wrap="none" w:vAnchor="page" w:hAnchor="margin" w:x="6800" w:y="10711"/>
        <w:rPr>
          <w:rStyle w:val="C3"/>
          <w:rtl w:val="0"/>
        </w:rPr>
      </w:pPr>
    </w:p>
    <w:p>
      <w:pPr>
        <w:pStyle w:val="P31"/>
        <w:framePr w:w="3839" w:h="249" w:hRule="exact" w:wrap="none" w:vAnchor="page" w:hAnchor="margin" w:x="6856" w:y="10767"/>
        <w:rPr>
          <w:rStyle w:val="C22"/>
          <w:rtl w:val="0"/>
        </w:rPr>
      </w:pPr>
      <w:r>
        <w:rPr>
          <w:rStyle w:val="C22"/>
          <w:rtl w:val="0"/>
        </w:rPr>
        <w:t>Praktické předvedení</w:t>
      </w:r>
    </w:p>
    <w:p>
      <w:pPr>
        <w:pStyle w:val="P32"/>
        <w:framePr w:w="10710" w:h="248" w:hRule="exact" w:wrap="none" w:vAnchor="page" w:hAnchor="margin" w:x="28" w:y="11200"/>
        <w:rPr>
          <w:rStyle w:val="C23"/>
          <w:rtl w:val="0"/>
        </w:rPr>
      </w:pPr>
      <w:r>
        <w:rPr>
          <w:rStyle w:val="C23"/>
          <w:rtl w:val="0"/>
        </w:rPr>
        <w:t>Je třeba splnit všechna kritéria.</w:t>
      </w:r>
    </w:p>
    <w:p>
      <w:pPr>
        <w:pStyle w:val="P23"/>
        <w:framePr w:w="10710" w:h="340" w:hRule="exact" w:wrap="none" w:vAnchor="page" w:hAnchor="margin" w:x="28" w:y="11636"/>
        <w:rPr>
          <w:rStyle w:val="C18"/>
          <w:rtl w:val="0"/>
        </w:rPr>
      </w:pPr>
      <w:r>
        <w:rPr>
          <w:rStyle w:val="C18"/>
          <w:rtl w:val="0"/>
        </w:rPr>
        <w:t>Vápnění, hnojení a meliorace rybníků</w:t>
      </w:r>
    </w:p>
    <w:p>
      <w:pPr>
        <w:pStyle w:val="P24"/>
        <w:framePr w:w="6713" w:h="376" w:hRule="exact" w:wrap="none" w:vAnchor="page" w:hAnchor="margin" w:x="45" w:y="12075"/>
        <w:rPr>
          <w:rStyle w:val="C3"/>
          <w:rtl w:val="0"/>
        </w:rPr>
      </w:pPr>
    </w:p>
    <w:p>
      <w:pPr>
        <w:pStyle w:val="P25"/>
        <w:framePr w:w="6661" w:h="249" w:hRule="exact" w:wrap="none" w:vAnchor="page" w:hAnchor="margin" w:x="71" w:y="12146"/>
        <w:rPr>
          <w:rStyle w:val="C19"/>
          <w:rtl w:val="0"/>
        </w:rPr>
      </w:pPr>
      <w:r>
        <w:rPr>
          <w:rStyle w:val="C19"/>
          <w:rtl w:val="0"/>
        </w:rPr>
        <w:t>Kritéria hodnocení</w:t>
      </w:r>
    </w:p>
    <w:p>
      <w:pPr>
        <w:pStyle w:val="P26"/>
        <w:framePr w:w="3918" w:h="376" w:hRule="exact" w:wrap="none" w:vAnchor="page" w:hAnchor="margin" w:x="6803" w:y="12075"/>
        <w:rPr>
          <w:rStyle w:val="C3"/>
          <w:rtl w:val="0"/>
        </w:rPr>
      </w:pPr>
    </w:p>
    <w:p>
      <w:pPr>
        <w:pStyle w:val="P27"/>
        <w:framePr w:w="3836" w:h="249" w:hRule="exact" w:wrap="none" w:vAnchor="page" w:hAnchor="margin" w:x="6859" w:y="12146"/>
        <w:rPr>
          <w:rStyle w:val="C20"/>
          <w:rtl w:val="0"/>
        </w:rPr>
      </w:pPr>
      <w:r>
        <w:rPr>
          <w:rStyle w:val="C20"/>
          <w:rtl w:val="0"/>
        </w:rPr>
        <w:t>Způsoby ověření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a) Aplikovat stanovené dávky statkových hnojiv</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Praktické předvedení + slovní doprovod</w:t>
      </w:r>
    </w:p>
    <w:p>
      <w:pPr>
        <w:pStyle w:val="P16"/>
        <w:framePr w:w="6710" w:h="376" w:hRule="exact" w:wrap="none" w:vAnchor="page" w:hAnchor="margin" w:x="45" w:y="12828"/>
        <w:rPr>
          <w:rStyle w:val="C3"/>
          <w:rtl w:val="0"/>
        </w:rPr>
      </w:pPr>
    </w:p>
    <w:p>
      <w:pPr>
        <w:pStyle w:val="P17"/>
        <w:framePr w:w="6658" w:h="249" w:hRule="exact" w:wrap="none" w:vAnchor="page" w:hAnchor="margin" w:x="71" w:y="12884"/>
        <w:rPr>
          <w:rStyle w:val="C13"/>
          <w:rtl w:val="0"/>
        </w:rPr>
      </w:pPr>
      <w:r>
        <w:rPr>
          <w:rStyle w:val="C13"/>
          <w:rtl w:val="0"/>
        </w:rPr>
        <w:t>b) Aplikovat stanovené dávky průmyslových hnojiv</w:t>
      </w:r>
    </w:p>
    <w:p>
      <w:pPr>
        <w:pStyle w:val="P30"/>
        <w:framePr w:w="3921" w:h="376" w:hRule="exact" w:wrap="none" w:vAnchor="page" w:hAnchor="margin" w:x="6800" w:y="12828"/>
        <w:rPr>
          <w:rStyle w:val="C3"/>
          <w:rtl w:val="0"/>
        </w:rPr>
      </w:pPr>
    </w:p>
    <w:p>
      <w:pPr>
        <w:pStyle w:val="P31"/>
        <w:framePr w:w="3839" w:h="249" w:hRule="exact" w:wrap="none" w:vAnchor="page" w:hAnchor="margin" w:x="6856" w:y="12884"/>
        <w:rPr>
          <w:rStyle w:val="C22"/>
          <w:rtl w:val="0"/>
        </w:rPr>
      </w:pPr>
      <w:r>
        <w:rPr>
          <w:rStyle w:val="C22"/>
          <w:rtl w:val="0"/>
        </w:rPr>
        <w:t>Praktické předvedení + slovní doprovod</w:t>
      </w:r>
    </w:p>
    <w:p>
      <w:pPr>
        <w:pStyle w:val="P12"/>
        <w:framePr w:w="6710" w:h="376" w:hRule="exact" w:wrap="none" w:vAnchor="page" w:hAnchor="margin" w:x="45" w:y="13204"/>
        <w:rPr>
          <w:rStyle w:val="C3"/>
          <w:rtl w:val="0"/>
        </w:rPr>
      </w:pPr>
    </w:p>
    <w:p>
      <w:pPr>
        <w:pStyle w:val="P13"/>
        <w:framePr w:w="6658" w:h="249" w:hRule="exact" w:wrap="none" w:vAnchor="page" w:hAnchor="margin" w:x="71" w:y="13260"/>
        <w:rPr>
          <w:rStyle w:val="C11"/>
          <w:rtl w:val="0"/>
        </w:rPr>
      </w:pPr>
      <w:r>
        <w:rPr>
          <w:rStyle w:val="C11"/>
          <w:rtl w:val="0"/>
        </w:rPr>
        <w:t>c) Předvést manipulaci s vodní hladinou v souladu s manipulačními řády</w:t>
      </w:r>
    </w:p>
    <w:p>
      <w:pPr>
        <w:pStyle w:val="P28"/>
        <w:framePr w:w="3921" w:h="376" w:hRule="exact" w:wrap="none" w:vAnchor="page" w:hAnchor="margin" w:x="6800" w:y="13204"/>
        <w:rPr>
          <w:rStyle w:val="C3"/>
          <w:rtl w:val="0"/>
        </w:rPr>
      </w:pPr>
    </w:p>
    <w:p>
      <w:pPr>
        <w:pStyle w:val="P29"/>
        <w:framePr w:w="3839" w:h="249" w:hRule="exact" w:wrap="none" w:vAnchor="page" w:hAnchor="margin" w:x="6856" w:y="13260"/>
        <w:rPr>
          <w:rStyle w:val="C21"/>
          <w:rtl w:val="0"/>
        </w:rPr>
      </w:pPr>
      <w:r>
        <w:rPr>
          <w:rStyle w:val="C21"/>
          <w:rtl w:val="0"/>
        </w:rPr>
        <w:t>Praktické předvedení</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d) Vysekat vodní porosty v okrajích rybníků a kompostovat je</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Praktické předvedení</w:t>
      </w:r>
    </w:p>
    <w:p>
      <w:pPr>
        <w:pStyle w:val="P12"/>
        <w:framePr w:w="6710" w:h="376" w:hRule="exact" w:wrap="none" w:vAnchor="page" w:hAnchor="margin" w:x="45" w:y="13956"/>
        <w:rPr>
          <w:rStyle w:val="C3"/>
          <w:rtl w:val="0"/>
        </w:rPr>
      </w:pPr>
    </w:p>
    <w:p>
      <w:pPr>
        <w:pStyle w:val="P13"/>
        <w:framePr w:w="6658" w:h="249" w:hRule="exact" w:wrap="none" w:vAnchor="page" w:hAnchor="margin" w:x="71" w:y="14012"/>
        <w:rPr>
          <w:rStyle w:val="C11"/>
          <w:rtl w:val="0"/>
        </w:rPr>
      </w:pPr>
      <w:r>
        <w:rPr>
          <w:rStyle w:val="C11"/>
          <w:rtl w:val="0"/>
        </w:rPr>
        <w:t>e) Předvést údržbu (čištění) rybničních stok</w:t>
      </w:r>
    </w:p>
    <w:p>
      <w:pPr>
        <w:pStyle w:val="P28"/>
        <w:framePr w:w="3921" w:h="376" w:hRule="exact" w:wrap="none" w:vAnchor="page" w:hAnchor="margin" w:x="6800" w:y="13956"/>
        <w:rPr>
          <w:rStyle w:val="C3"/>
          <w:rtl w:val="0"/>
        </w:rPr>
      </w:pPr>
    </w:p>
    <w:p>
      <w:pPr>
        <w:pStyle w:val="P29"/>
        <w:framePr w:w="3839" w:h="249" w:hRule="exact" w:wrap="none" w:vAnchor="page" w:hAnchor="margin" w:x="6856" w:y="14012"/>
        <w:rPr>
          <w:rStyle w:val="C21"/>
          <w:rtl w:val="0"/>
        </w:rPr>
      </w:pPr>
      <w:r>
        <w:rPr>
          <w:rStyle w:val="C21"/>
          <w:rtl w:val="0"/>
        </w:rPr>
        <w:t>Praktické předvedení</w:t>
      </w:r>
    </w:p>
    <w:p>
      <w:pPr>
        <w:pStyle w:val="P16"/>
        <w:framePr w:w="6710" w:h="376" w:hRule="exact" w:wrap="none" w:vAnchor="page" w:hAnchor="margin" w:x="45" w:y="14333"/>
        <w:rPr>
          <w:rStyle w:val="C3"/>
          <w:rtl w:val="0"/>
        </w:rPr>
      </w:pPr>
    </w:p>
    <w:p>
      <w:pPr>
        <w:pStyle w:val="P17"/>
        <w:framePr w:w="6658" w:h="249" w:hRule="exact" w:wrap="none" w:vAnchor="page" w:hAnchor="margin" w:x="71" w:y="14389"/>
        <w:rPr>
          <w:rStyle w:val="C13"/>
          <w:rtl w:val="0"/>
        </w:rPr>
      </w:pPr>
      <w:r>
        <w:rPr>
          <w:rStyle w:val="C13"/>
          <w:rtl w:val="0"/>
        </w:rPr>
        <w:t>f) Nainstalovat a uvést do provozu zařízení k provzdušování vody (aerátory)</w:t>
      </w:r>
    </w:p>
    <w:p>
      <w:pPr>
        <w:pStyle w:val="P30"/>
        <w:framePr w:w="3921" w:h="376" w:hRule="exact" w:wrap="none" w:vAnchor="page" w:hAnchor="margin" w:x="6800" w:y="14333"/>
        <w:rPr>
          <w:rStyle w:val="C3"/>
          <w:rtl w:val="0"/>
        </w:rPr>
      </w:pPr>
    </w:p>
    <w:p>
      <w:pPr>
        <w:pStyle w:val="P31"/>
        <w:framePr w:w="3839" w:h="249" w:hRule="exact" w:wrap="none" w:vAnchor="page" w:hAnchor="margin" w:x="6856" w:y="14389"/>
        <w:rPr>
          <w:rStyle w:val="C22"/>
          <w:rtl w:val="0"/>
        </w:rPr>
      </w:pPr>
      <w:r>
        <w:rPr>
          <w:rStyle w:val="C22"/>
          <w:rtl w:val="0"/>
        </w:rPr>
        <w:t>Praktické předvedení</w:t>
      </w:r>
    </w:p>
    <w:p>
      <w:pPr>
        <w:pStyle w:val="P32"/>
        <w:framePr w:w="10710" w:h="248" w:hRule="exact" w:wrap="none" w:vAnchor="page" w:hAnchor="margin" w:x="28" w:y="14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Rybníkář, 20.10.2026 9:49:58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rybničních zoohygienických opatření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aktuální kondici a zdravotní stav rybí obsádky při kontrolních odlovech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 slovní doprovod</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přikrmování ryb medikovanými krmivy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 slovní doprovod</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Aplikovat preventivní nebo léčebnou koupel ryb</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 slovní doprovod</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dezinfekční a preventivní vápnění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 slovní doprovod</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Odbahňování rybničního dna</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Stokovat rybniční dno za účelem jeho odvodnění a ozdravění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Provést lokální odbahnění, urovnání nerovností a mechanické rozrušení dna</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w:t>
      </w:r>
    </w:p>
    <w:p>
      <w:pPr>
        <w:pStyle w:val="P32"/>
        <w:framePr w:w="10710" w:h="248" w:hRule="exact" w:wrap="none" w:vAnchor="page" w:hAnchor="margin" w:x="28" w:y="7166"/>
        <w:rPr>
          <w:rStyle w:val="C23"/>
          <w:rtl w:val="0"/>
        </w:rPr>
      </w:pPr>
      <w:r>
        <w:rPr>
          <w:rStyle w:val="C23"/>
          <w:rtl w:val="0"/>
        </w:rPr>
        <w:t>Je třeba splnit obě kritéria.</w:t>
      </w:r>
    </w:p>
    <w:p>
      <w:pPr>
        <w:pStyle w:val="P23"/>
        <w:framePr w:w="10710" w:h="340" w:hRule="exact" w:wrap="none" w:vAnchor="page" w:hAnchor="margin" w:x="28" w:y="7602"/>
        <w:rPr>
          <w:rStyle w:val="C18"/>
          <w:rtl w:val="0"/>
        </w:rPr>
      </w:pPr>
      <w:r>
        <w:rPr>
          <w:rStyle w:val="C18"/>
          <w:rtl w:val="0"/>
        </w:rPr>
        <w:t>Organizace výlovu rybníků</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Manipulovat s výpustním zařízením při strojení rybníka</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 + slovní doprovod</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b) Předvést citlivé zacházení s jednotlivými druhy a věkovými kategoriemi ryb</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Roztřídit ryby podle druhu a věkové kategorie a do hmotnostních tříd</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d) Předvést obsluhu rybářské mechanizace používané k výlovu rybníka (mechanický keser, třídička ryb, vertikální nakladač)</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Praktické předvedení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e) Přišít sakovinu na rám (keseru, saku)</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Praktické předvedení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f) Opravit poškozenou rybářskou síť</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Opravy a údržba rybničních zařízení</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a) Posoudit technický stav vybraného rybničního zařízení</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 + slovní doprovod</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b) Vysvětlit, v čem spočívá technicko-bezpečnostní dohled na rybnících</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Slovní vyjádření</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c) Provést jednoduchou opravu hráze</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Praktické předvedení</w:t>
      </w:r>
    </w:p>
    <w:p>
      <w:pPr>
        <w:pStyle w:val="P16"/>
        <w:framePr w:w="6710" w:h="376" w:hRule="exact" w:wrap="none" w:vAnchor="page" w:hAnchor="margin" w:x="45" w:y="13629"/>
        <w:rPr>
          <w:rStyle w:val="C3"/>
          <w:rtl w:val="0"/>
        </w:rPr>
      </w:pPr>
    </w:p>
    <w:p>
      <w:pPr>
        <w:pStyle w:val="P17"/>
        <w:framePr w:w="6658" w:h="249" w:hRule="exact" w:wrap="none" w:vAnchor="page" w:hAnchor="margin" w:x="71" w:y="13685"/>
        <w:rPr>
          <w:rStyle w:val="C13"/>
          <w:rtl w:val="0"/>
        </w:rPr>
      </w:pPr>
      <w:r>
        <w:rPr>
          <w:rStyle w:val="C13"/>
          <w:rtl w:val="0"/>
        </w:rPr>
        <w:t>d) Předvést obsluhu a případně jednoduché opravy výpustních zařízení</w:t>
      </w:r>
    </w:p>
    <w:p>
      <w:pPr>
        <w:pStyle w:val="P30"/>
        <w:framePr w:w="3921" w:h="376" w:hRule="exact" w:wrap="none" w:vAnchor="page" w:hAnchor="margin" w:x="6800" w:y="13629"/>
        <w:rPr>
          <w:rStyle w:val="C3"/>
          <w:rtl w:val="0"/>
        </w:rPr>
      </w:pPr>
    </w:p>
    <w:p>
      <w:pPr>
        <w:pStyle w:val="P31"/>
        <w:framePr w:w="3839" w:h="249" w:hRule="exact" w:wrap="none" w:vAnchor="page" w:hAnchor="margin" w:x="6856" w:y="13685"/>
        <w:rPr>
          <w:rStyle w:val="C22"/>
          <w:rtl w:val="0"/>
        </w:rPr>
      </w:pPr>
      <w:r>
        <w:rPr>
          <w:rStyle w:val="C22"/>
          <w:rtl w:val="0"/>
        </w:rPr>
        <w:t>Praktické předvedení</w:t>
      </w:r>
    </w:p>
    <w:p>
      <w:pPr>
        <w:pStyle w:val="P32"/>
        <w:framePr w:w="10710" w:h="248" w:hRule="exact" w:wrap="none" w:vAnchor="page" w:hAnchor="margin" w:x="28" w:y="14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Rybníkář, 20.10.2026 9:49:58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Důraz je třeba klást na šetrnou manipulaci s rybami podloženou dostatečnými odbornými vědomostmi a dovednostmi.</w:t>
      </w:r>
    </w:p>
    <w:p>
      <w:pPr>
        <w:pStyle w:val="P33"/>
        <w:framePr w:w="10766" w:h="2068"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72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Počet zkoušejících</w:t>
      </w:r>
    </w:p>
    <w:p>
      <w:pPr>
        <w:keepNext w:val="0"/>
        <w:keepLines w:val="0"/>
        <w:framePr w:w="10766" w:h="80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Rybníkář, 20.10.2026 9:49:58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oboru vzdělání rybářství nebo v jiném oboru vzdělání s biologickým charakterem a alespoň 5 let praxe ve funkci rybářského technika nebo ve funkci učitele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praxe ve funkci rybářského technika nebo učitele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praxe ve vedoucí funkci nebo ve funkci učitele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praxe ve vedoucí funkci nebo ve funkci učitele odborných předmětů nebo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58" w:hRule="exact" w:wrap="none" w:vAnchor="page" w:hAnchor="margin" w:x="0" w:y="10464"/>
        <w:rPr>
          <w:rStyle w:val="C3"/>
          <w:rtl w:val="0"/>
        </w:rPr>
      </w:pPr>
    </w:p>
    <w:p>
      <w:pPr>
        <w:pStyle w:val="P35"/>
        <w:framePr w:w="10710" w:h="340" w:hRule="exact" w:wrap="none" w:vAnchor="page" w:hAnchor="margin" w:x="28" w:y="10464"/>
        <w:rPr>
          <w:rStyle w:val="C25"/>
          <w:rtl w:val="0"/>
        </w:rPr>
      </w:pPr>
      <w:r>
        <w:rPr>
          <w:rStyle w:val="C25"/>
          <w:rtl w:val="0"/>
        </w:rPr>
        <w:t>Nezbytné materiální a technické předpoklady pro provedení zkoušky</w:t>
      </w:r>
    </w:p>
    <w:p>
      <w:pPr>
        <w:keepNext w:val="0"/>
        <w:keepLines w:val="0"/>
        <w:framePr w:w="10766" w:h="2918"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Rybníky a rybochovná zařízení</w:t>
      </w:r>
    </w:p>
    <w:p>
      <w:pPr>
        <w:keepNext w:val="0"/>
        <w:keepLines w:val="0"/>
        <w:framePr w:w="10766" w:h="2918"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w:t>
      </w:r>
    </w:p>
    <w:p>
      <w:pPr>
        <w:keepNext w:val="0"/>
        <w:keepLines w:val="0"/>
        <w:framePr w:w="10766" w:h="2918"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0"/>
        <w:framePr w:w="10766" w:h="2918"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stroje a zařízení, pomůcky</w:t>
      </w:r>
    </w:p>
    <w:p>
      <w:pPr>
        <w:keepNext w:val="0"/>
        <w:keepLines w:val="0"/>
        <w:framePr w:w="10766" w:h="2918"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lodě</w:t>
      </w:r>
    </w:p>
    <w:p>
      <w:pPr>
        <w:keepNext w:val="0"/>
        <w:keepLines w:val="0"/>
        <w:framePr w:w="10766" w:h="2918"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sítě</w:t>
      </w:r>
    </w:p>
    <w:p>
      <w:pPr>
        <w:keepNext w:val="0"/>
        <w:keepLines w:val="0"/>
        <w:framePr w:w="10766" w:h="2918"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2918"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8"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3949"/>
        <w:rPr>
          <w:rStyle w:val="C3"/>
          <w:rtl w:val="0"/>
        </w:rPr>
      </w:pPr>
    </w:p>
    <w:p>
      <w:pPr>
        <w:pStyle w:val="P35"/>
        <w:framePr w:w="10710" w:h="340" w:hRule="exact" w:wrap="none" w:vAnchor="page" w:hAnchor="margin" w:x="28" w:y="13949"/>
        <w:rPr>
          <w:rStyle w:val="C25"/>
          <w:rtl w:val="0"/>
        </w:rPr>
      </w:pPr>
      <w:r>
        <w:rPr>
          <w:rStyle w:val="C25"/>
          <w:rtl w:val="0"/>
        </w:rPr>
        <w:t>Doba přípravy na zkoušku</w:t>
      </w:r>
    </w:p>
    <w:p>
      <w:pPr>
        <w:keepNext w:val="0"/>
        <w:keepLines w:val="0"/>
        <w:framePr w:w="10766" w:h="1036" w:hRule="exact" w:wrap="none" w:vAnchor="page" w:hAnchor="margin" w:x="0" w:y="14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Rybníkář, 20.10.2026 9:49:58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úkolů rozložena do více dnů. Termín vykonání zkoušky je závislý na biologickém rytmu chovu ryb.</w:t>
      </w:r>
    </w:p>
    <w:p>
      <w:pPr>
        <w:pStyle w:val="P21"/>
        <w:framePr w:w="7654" w:h="331" w:hRule="exact" w:wrap="none" w:vAnchor="page" w:hAnchor="margin" w:x="28" w:y="15940"/>
        <w:rPr>
          <w:rStyle w:val="C16"/>
          <w:rtl w:val="0"/>
        </w:rPr>
      </w:pPr>
      <w:r>
        <w:rPr>
          <w:rStyle w:val="C16"/>
          <w:rtl w:val="0"/>
        </w:rPr>
        <w:t>Rybníkář, 20.10.2026 9:49:58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Rybníkář, 20.10.2026 9:49:58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