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596AC9" Type="http://schemas.openxmlformats.org/officeDocument/2006/relationships/officeDocument" Target="/word/document.xml" /><Relationship Id="coreR7F596AC9" Type="http://schemas.openxmlformats.org/package/2006/relationships/metadata/core-properties" Target="/docProps/core.xml" /><Relationship Id="customR7F596A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Zootechnik pro chov skotu (kód: 41-071-M)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Zootechnik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Charakteristika chovu skotu v ČR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Aplikace platné legislativy v chovu skotu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Evidence a označování skotu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chovného prostředí, technologie a systémů ustájení skotu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výživy a organizace krmení skotu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Posuzování mléčné užitkovosti skotu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masné užitkovosti skotu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Zajišťování reprodukce v chovu skotu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péče o zdraví skotu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Řízení a odborné vedení pracovníků zajišťujících živočišnou výrobu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18.10.2021</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Charakteristika chovu skotu v ČR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plemena skotu a základní exteriérové a produkční požadavky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Charakterizovat a vysvětlit pojem: užitkovost (mléčná, masná, kombinovaná) a uvést způsoby jejího hodnocení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1055" w:hRule="exact" w:wrap="none" w:vAnchor="page" w:hAnchor="margin" w:x="45" w:y="4741"/>
        <w:rPr>
          <w:rStyle w:val="C3"/>
          <w:rtl w:val="0"/>
        </w:rPr>
      </w:pPr>
    </w:p>
    <w:p>
      <w:pPr>
        <w:pStyle w:val="P13"/>
        <w:framePr w:w="6658" w:h="928" w:hRule="exact" w:wrap="none" w:vAnchor="page" w:hAnchor="margin" w:x="71" w:y="4797"/>
        <w:rPr>
          <w:rStyle w:val="C11"/>
          <w:rtl w:val="0"/>
        </w:rPr>
      </w:pPr>
      <w:r>
        <w:rPr>
          <w:rStyle w:val="C11"/>
          <w:rtl w:val="0"/>
        </w:rPr>
        <w:t>c) Popsat současný vývoj a stav dojených a masných stád - plemennou skladbu, základní přehled o stavech, užitkovosti a reprodukci, uvést produkci mléka a hovězího masa v ČR a spotřebu mléka, mléčných výrobků a hovězího masa na obyvatele v ČR</w:t>
      </w:r>
    </w:p>
    <w:p>
      <w:pPr>
        <w:pStyle w:val="P28"/>
        <w:framePr w:w="3921" w:h="1055" w:hRule="exact" w:wrap="none" w:vAnchor="page" w:hAnchor="margin" w:x="6800" w:y="4741"/>
        <w:rPr>
          <w:rStyle w:val="C3"/>
          <w:rtl w:val="0"/>
        </w:rPr>
      </w:pPr>
    </w:p>
    <w:p>
      <w:pPr>
        <w:pStyle w:val="P29"/>
        <w:framePr w:w="3839" w:h="928" w:hRule="exact" w:wrap="none" w:vAnchor="page" w:hAnchor="margin" w:x="6856" w:y="4797"/>
        <w:rPr>
          <w:rStyle w:val="C21"/>
          <w:rtl w:val="0"/>
        </w:rPr>
      </w:pPr>
      <w:r>
        <w:rPr>
          <w:rStyle w:val="C21"/>
          <w:rtl w:val="0"/>
        </w:rPr>
        <w:t>Písemné ověření</w:t>
      </w:r>
    </w:p>
    <w:p>
      <w:pPr>
        <w:pStyle w:val="P16"/>
        <w:framePr w:w="6710" w:h="376" w:hRule="exact" w:wrap="none" w:vAnchor="page" w:hAnchor="margin" w:x="45" w:y="5796"/>
        <w:rPr>
          <w:rStyle w:val="C3"/>
          <w:rtl w:val="0"/>
        </w:rPr>
      </w:pPr>
    </w:p>
    <w:p>
      <w:pPr>
        <w:pStyle w:val="P17"/>
        <w:framePr w:w="6658" w:h="249" w:hRule="exact" w:wrap="none" w:vAnchor="page" w:hAnchor="margin" w:x="71" w:y="5852"/>
        <w:rPr>
          <w:rStyle w:val="C13"/>
          <w:rtl w:val="0"/>
        </w:rPr>
      </w:pPr>
      <w:r>
        <w:rPr>
          <w:rStyle w:val="C13"/>
          <w:rtl w:val="0"/>
        </w:rPr>
        <w:t>d) Stanovit kritéria pro výběr vhodného plemene v daných podmínkách</w:t>
      </w:r>
    </w:p>
    <w:p>
      <w:pPr>
        <w:pStyle w:val="P30"/>
        <w:framePr w:w="3921" w:h="376" w:hRule="exact" w:wrap="none" w:vAnchor="page" w:hAnchor="margin" w:x="6800" w:y="5796"/>
        <w:rPr>
          <w:rStyle w:val="C3"/>
          <w:rtl w:val="0"/>
        </w:rPr>
      </w:pPr>
    </w:p>
    <w:p>
      <w:pPr>
        <w:pStyle w:val="P31"/>
        <w:framePr w:w="3839" w:h="249" w:hRule="exact" w:wrap="none" w:vAnchor="page" w:hAnchor="margin" w:x="6856" w:y="5852"/>
        <w:rPr>
          <w:rStyle w:val="C22"/>
          <w:rtl w:val="0"/>
        </w:rPr>
      </w:pPr>
      <w:r>
        <w:rPr>
          <w:rStyle w:val="C22"/>
          <w:rtl w:val="0"/>
        </w:rPr>
        <w:t>Praktické předvedení</w:t>
      </w:r>
    </w:p>
    <w:p>
      <w:pPr>
        <w:pStyle w:val="P12"/>
        <w:framePr w:w="6710" w:h="607" w:hRule="exact" w:wrap="none" w:vAnchor="page" w:hAnchor="margin" w:x="45" w:y="6173"/>
        <w:rPr>
          <w:rStyle w:val="C3"/>
          <w:rtl w:val="0"/>
        </w:rPr>
      </w:pPr>
    </w:p>
    <w:p>
      <w:pPr>
        <w:pStyle w:val="P13"/>
        <w:framePr w:w="6658" w:h="480" w:hRule="exact" w:wrap="none" w:vAnchor="page" w:hAnchor="margin" w:x="71" w:y="6229"/>
        <w:rPr>
          <w:rStyle w:val="C11"/>
          <w:rtl w:val="0"/>
        </w:rPr>
      </w:pPr>
      <w:r>
        <w:rPr>
          <w:rStyle w:val="C11"/>
          <w:rtl w:val="0"/>
        </w:rPr>
        <w:t>e) Rozpoznat na předložených fotografiích plemena skotu a určit a charakterizovat plemena skotu v konkrétním zemědělském podniku</w:t>
      </w:r>
    </w:p>
    <w:p>
      <w:pPr>
        <w:pStyle w:val="P28"/>
        <w:framePr w:w="3921" w:h="607" w:hRule="exact" w:wrap="none" w:vAnchor="page" w:hAnchor="margin" w:x="6800" w:y="6173"/>
        <w:rPr>
          <w:rStyle w:val="C3"/>
          <w:rtl w:val="0"/>
        </w:rPr>
      </w:pPr>
    </w:p>
    <w:p>
      <w:pPr>
        <w:pStyle w:val="P29"/>
        <w:framePr w:w="3839" w:h="480" w:hRule="exact" w:wrap="none" w:vAnchor="page" w:hAnchor="margin" w:x="6856" w:y="6229"/>
        <w:rPr>
          <w:rStyle w:val="C21"/>
          <w:rtl w:val="0"/>
        </w:rPr>
      </w:pPr>
      <w:r>
        <w:rPr>
          <w:rStyle w:val="C21"/>
          <w:rtl w:val="0"/>
        </w:rPr>
        <w:t>Praktické předvedení a ústní ověření</w:t>
      </w:r>
    </w:p>
    <w:p>
      <w:pPr>
        <w:pStyle w:val="P16"/>
        <w:framePr w:w="6710" w:h="831" w:hRule="exact" w:wrap="none" w:vAnchor="page" w:hAnchor="margin" w:x="45" w:y="6779"/>
        <w:rPr>
          <w:rStyle w:val="C3"/>
          <w:rtl w:val="0"/>
        </w:rPr>
      </w:pPr>
    </w:p>
    <w:p>
      <w:pPr>
        <w:pStyle w:val="P17"/>
        <w:framePr w:w="6658" w:h="704" w:hRule="exact" w:wrap="none" w:vAnchor="page" w:hAnchor="margin" w:x="71" w:y="6835"/>
        <w:rPr>
          <w:rStyle w:val="C13"/>
          <w:rtl w:val="0"/>
        </w:rPr>
      </w:pPr>
      <w:r>
        <w:rPr>
          <w:rStyle w:val="C13"/>
          <w:rtl w:val="0"/>
        </w:rPr>
        <w:t>f) Popsat zásady plemenářské práce ve stádech skotu (selekce, kontrola užitkovosti, sestavení připařovacího plánu, dědičnost jednotlivých užitkových vlastností)</w:t>
      </w:r>
    </w:p>
    <w:p>
      <w:pPr>
        <w:pStyle w:val="P30"/>
        <w:framePr w:w="3921" w:h="831" w:hRule="exact" w:wrap="none" w:vAnchor="page" w:hAnchor="margin" w:x="6800" w:y="6779"/>
        <w:rPr>
          <w:rStyle w:val="C3"/>
          <w:rtl w:val="0"/>
        </w:rPr>
      </w:pPr>
    </w:p>
    <w:p>
      <w:pPr>
        <w:pStyle w:val="P31"/>
        <w:framePr w:w="3839" w:h="704" w:hRule="exact" w:wrap="none" w:vAnchor="page" w:hAnchor="margin" w:x="6856" w:y="6835"/>
        <w:rPr>
          <w:rStyle w:val="C22"/>
          <w:rtl w:val="0"/>
        </w:rPr>
      </w:pPr>
      <w:r>
        <w:rPr>
          <w:rStyle w:val="C22"/>
          <w:rtl w:val="0"/>
        </w:rPr>
        <w:t>Ústní ověření</w:t>
      </w:r>
    </w:p>
    <w:p>
      <w:pPr>
        <w:pStyle w:val="P12"/>
        <w:framePr w:w="6710" w:h="376" w:hRule="exact" w:wrap="none" w:vAnchor="page" w:hAnchor="margin" w:x="45" w:y="7610"/>
        <w:rPr>
          <w:rStyle w:val="C3"/>
          <w:rtl w:val="0"/>
        </w:rPr>
      </w:pPr>
    </w:p>
    <w:p>
      <w:pPr>
        <w:pStyle w:val="P13"/>
        <w:framePr w:w="6658" w:h="249" w:hRule="exact" w:wrap="none" w:vAnchor="page" w:hAnchor="margin" w:x="71" w:y="7666"/>
        <w:rPr>
          <w:rStyle w:val="C11"/>
          <w:rtl w:val="0"/>
        </w:rPr>
      </w:pPr>
      <w:r>
        <w:rPr>
          <w:rStyle w:val="C11"/>
          <w:rtl w:val="0"/>
        </w:rPr>
        <w:t>g) Popsat práci s výsledky kontrol dědičnosti uvedenými v katalozích býků</w:t>
      </w:r>
    </w:p>
    <w:p>
      <w:pPr>
        <w:pStyle w:val="P28"/>
        <w:framePr w:w="3921" w:h="376" w:hRule="exact" w:wrap="none" w:vAnchor="page" w:hAnchor="margin" w:x="6800" w:y="7610"/>
        <w:rPr>
          <w:rStyle w:val="C3"/>
          <w:rtl w:val="0"/>
        </w:rPr>
      </w:pPr>
    </w:p>
    <w:p>
      <w:pPr>
        <w:pStyle w:val="P29"/>
        <w:framePr w:w="3839" w:h="249" w:hRule="exact" w:wrap="none" w:vAnchor="page" w:hAnchor="margin" w:x="6856" w:y="766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strukturu nákladů na krmný den nebo jednotku produkce u jednotlivých kategorií skotu a podíl jednotlivých nákladových položek</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Písemné a 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i) Popsat ukazatele ovlivňující ekonomiku chovu dojeného skotu a chovu masného skotu</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Písemné a ústní ověření</w:t>
      </w:r>
    </w:p>
    <w:p>
      <w:pPr>
        <w:pStyle w:val="P32"/>
        <w:framePr w:w="10710" w:h="248" w:hRule="exact" w:wrap="none" w:vAnchor="page" w:hAnchor="margin" w:x="28" w:y="9314"/>
        <w:rPr>
          <w:rStyle w:val="C23"/>
          <w:rtl w:val="0"/>
        </w:rPr>
      </w:pPr>
      <w:r>
        <w:rPr>
          <w:rStyle w:val="C23"/>
          <w:rtl w:val="0"/>
        </w:rPr>
        <w:t>Je třeba splnit všechna kritéria.</w:t>
      </w:r>
    </w:p>
    <w:p>
      <w:pPr>
        <w:pStyle w:val="P23"/>
        <w:framePr w:w="10710" w:h="340" w:hRule="exact" w:wrap="none" w:vAnchor="page" w:hAnchor="margin" w:x="28" w:y="9749"/>
        <w:rPr>
          <w:rStyle w:val="C18"/>
          <w:rtl w:val="0"/>
        </w:rPr>
      </w:pPr>
      <w:r>
        <w:rPr>
          <w:rStyle w:val="C18"/>
          <w:rtl w:val="0"/>
        </w:rPr>
        <w:t>Aplikace platné legislativy v chovu skotu</w:t>
      </w:r>
    </w:p>
    <w:p>
      <w:pPr>
        <w:pStyle w:val="P24"/>
        <w:framePr w:w="6713" w:h="376" w:hRule="exact" w:wrap="none" w:vAnchor="page" w:hAnchor="margin" w:x="45" w:y="10189"/>
        <w:rPr>
          <w:rStyle w:val="C3"/>
          <w:rtl w:val="0"/>
        </w:rPr>
      </w:pPr>
    </w:p>
    <w:p>
      <w:pPr>
        <w:pStyle w:val="P25"/>
        <w:framePr w:w="6661" w:h="249" w:hRule="exact" w:wrap="none" w:vAnchor="page" w:hAnchor="margin" w:x="71" w:y="10260"/>
        <w:rPr>
          <w:rStyle w:val="C19"/>
          <w:rtl w:val="0"/>
        </w:rPr>
      </w:pPr>
      <w:r>
        <w:rPr>
          <w:rStyle w:val="C19"/>
          <w:rtl w:val="0"/>
        </w:rPr>
        <w:t>Kritéria hodnocení</w:t>
      </w:r>
    </w:p>
    <w:p>
      <w:pPr>
        <w:pStyle w:val="P26"/>
        <w:framePr w:w="3918" w:h="376" w:hRule="exact" w:wrap="none" w:vAnchor="page" w:hAnchor="margin" w:x="6803" w:y="10189"/>
        <w:rPr>
          <w:rStyle w:val="C3"/>
          <w:rtl w:val="0"/>
        </w:rPr>
      </w:pPr>
    </w:p>
    <w:p>
      <w:pPr>
        <w:pStyle w:val="P27"/>
        <w:framePr w:w="3836" w:h="249" w:hRule="exact" w:wrap="none" w:vAnchor="page" w:hAnchor="margin" w:x="6859" w:y="10260"/>
        <w:rPr>
          <w:rStyle w:val="C20"/>
          <w:rtl w:val="0"/>
        </w:rPr>
      </w:pPr>
      <w:r>
        <w:rPr>
          <w:rStyle w:val="C20"/>
          <w:rtl w:val="0"/>
        </w:rPr>
        <w:t>Způsoby ověření</w:t>
      </w:r>
    </w:p>
    <w:p>
      <w:pPr>
        <w:pStyle w:val="P12"/>
        <w:framePr w:w="6710" w:h="831" w:hRule="exact" w:wrap="none" w:vAnchor="page" w:hAnchor="margin" w:x="45" w:y="10565"/>
        <w:rPr>
          <w:rStyle w:val="C3"/>
          <w:rtl w:val="0"/>
        </w:rPr>
      </w:pPr>
    </w:p>
    <w:p>
      <w:pPr>
        <w:pStyle w:val="P13"/>
        <w:framePr w:w="6658" w:h="704" w:hRule="exact" w:wrap="none" w:vAnchor="page" w:hAnchor="margin" w:x="71" w:y="10621"/>
        <w:rPr>
          <w:rStyle w:val="C11"/>
          <w:rtl w:val="0"/>
        </w:rPr>
      </w:pPr>
      <w:r>
        <w:rPr>
          <w:rStyle w:val="C11"/>
          <w:rtl w:val="0"/>
        </w:rPr>
        <w:t>a) Popsat vybraná ustanovení zákona na ochranu zvířat proti týrání a charakterizovat základní aspekty tohoto zákona z pohledu týrání zvířat a regulace bolestivých zákroků v chovu skotu</w:t>
      </w:r>
    </w:p>
    <w:p>
      <w:pPr>
        <w:pStyle w:val="P28"/>
        <w:framePr w:w="3921" w:h="831" w:hRule="exact" w:wrap="none" w:vAnchor="page" w:hAnchor="margin" w:x="6800" w:y="10565"/>
        <w:rPr>
          <w:rStyle w:val="C3"/>
          <w:rtl w:val="0"/>
        </w:rPr>
      </w:pPr>
    </w:p>
    <w:p>
      <w:pPr>
        <w:pStyle w:val="P29"/>
        <w:framePr w:w="3839" w:h="704" w:hRule="exact" w:wrap="none" w:vAnchor="page" w:hAnchor="margin" w:x="6856" w:y="10621"/>
        <w:rPr>
          <w:rStyle w:val="C21"/>
          <w:rtl w:val="0"/>
        </w:rPr>
      </w:pPr>
      <w:r>
        <w:rPr>
          <w:rStyle w:val="C21"/>
          <w:rtl w:val="0"/>
        </w:rPr>
        <w:t>Ústní ověření</w:t>
      </w:r>
    </w:p>
    <w:p>
      <w:pPr>
        <w:pStyle w:val="P16"/>
        <w:framePr w:w="6710" w:h="831" w:hRule="exact" w:wrap="none" w:vAnchor="page" w:hAnchor="margin" w:x="45" w:y="11396"/>
        <w:rPr>
          <w:rStyle w:val="C3"/>
          <w:rtl w:val="0"/>
        </w:rPr>
      </w:pPr>
    </w:p>
    <w:p>
      <w:pPr>
        <w:pStyle w:val="P17"/>
        <w:framePr w:w="6658" w:h="704" w:hRule="exact" w:wrap="none" w:vAnchor="page" w:hAnchor="margin" w:x="71" w:y="11452"/>
        <w:rPr>
          <w:rStyle w:val="C13"/>
          <w:rtl w:val="0"/>
        </w:rPr>
      </w:pPr>
      <w:r>
        <w:rPr>
          <w:rStyle w:val="C13"/>
          <w:rtl w:val="0"/>
        </w:rPr>
        <w:t>b) Popsat vybraná ustanovení vyhlášky o minimálních standardech na ochranu hospodářských zvířat a specifikovat požadavky na ochranu telat do šesti měsíců věku, býčků a plemenných býků, krav a jalovic</w:t>
      </w:r>
    </w:p>
    <w:p>
      <w:pPr>
        <w:pStyle w:val="P30"/>
        <w:framePr w:w="3921" w:h="831" w:hRule="exact" w:wrap="none" w:vAnchor="page" w:hAnchor="margin" w:x="6800" w:y="11396"/>
        <w:rPr>
          <w:rStyle w:val="C3"/>
          <w:rtl w:val="0"/>
        </w:rPr>
      </w:pPr>
    </w:p>
    <w:p>
      <w:pPr>
        <w:pStyle w:val="P31"/>
        <w:framePr w:w="3839" w:h="704" w:hRule="exact" w:wrap="none" w:vAnchor="page" w:hAnchor="margin" w:x="6856" w:y="11452"/>
        <w:rPr>
          <w:rStyle w:val="C22"/>
          <w:rtl w:val="0"/>
        </w:rPr>
      </w:pPr>
      <w:r>
        <w:rPr>
          <w:rStyle w:val="C22"/>
          <w:rtl w:val="0"/>
        </w:rPr>
        <w:t>Ústní ověření</w:t>
      </w:r>
    </w:p>
    <w:p>
      <w:pPr>
        <w:pStyle w:val="P12"/>
        <w:framePr w:w="6710" w:h="1055" w:hRule="exact" w:wrap="none" w:vAnchor="page" w:hAnchor="margin" w:x="45" w:y="12227"/>
        <w:rPr>
          <w:rStyle w:val="C3"/>
          <w:rtl w:val="0"/>
        </w:rPr>
      </w:pPr>
    </w:p>
    <w:p>
      <w:pPr>
        <w:pStyle w:val="P13"/>
        <w:framePr w:w="6658" w:h="928" w:hRule="exact" w:wrap="none" w:vAnchor="page" w:hAnchor="margin" w:x="71" w:y="12283"/>
        <w:rPr>
          <w:rStyle w:val="C11"/>
          <w:rtl w:val="0"/>
        </w:rPr>
      </w:pPr>
      <w:r>
        <w:rPr>
          <w:rStyle w:val="C11"/>
          <w:rtl w:val="0"/>
        </w:rPr>
        <w:t>c) Popsat požadavky na organizaci práce a pracovních postupů při chovu skotu v souladu s nařízením vlády č. 27/2002 Sb., kterým se stanoví způsob organizace práce a pracovních postupů, které je zaměstnavatel povinen zajistit při práci související s chovem zvířat</w:t>
      </w:r>
    </w:p>
    <w:p>
      <w:pPr>
        <w:pStyle w:val="P28"/>
        <w:framePr w:w="3921" w:h="1055" w:hRule="exact" w:wrap="none" w:vAnchor="page" w:hAnchor="margin" w:x="6800" w:y="12227"/>
        <w:rPr>
          <w:rStyle w:val="C3"/>
          <w:rtl w:val="0"/>
        </w:rPr>
      </w:pPr>
    </w:p>
    <w:p>
      <w:pPr>
        <w:pStyle w:val="P29"/>
        <w:framePr w:w="3839" w:h="928" w:hRule="exact" w:wrap="none" w:vAnchor="page" w:hAnchor="margin" w:x="6856" w:y="12283"/>
        <w:rPr>
          <w:rStyle w:val="C21"/>
          <w:rtl w:val="0"/>
        </w:rPr>
      </w:pPr>
      <w:r>
        <w:rPr>
          <w:rStyle w:val="C21"/>
          <w:rtl w:val="0"/>
        </w:rPr>
        <w:t>Ústní ověření</w:t>
      </w:r>
    </w:p>
    <w:p>
      <w:pPr>
        <w:pStyle w:val="P16"/>
        <w:framePr w:w="6710" w:h="607" w:hRule="exact" w:wrap="none" w:vAnchor="page" w:hAnchor="margin" w:x="45" w:y="13282"/>
        <w:rPr>
          <w:rStyle w:val="C3"/>
          <w:rtl w:val="0"/>
        </w:rPr>
      </w:pPr>
    </w:p>
    <w:p>
      <w:pPr>
        <w:pStyle w:val="P17"/>
        <w:framePr w:w="6658" w:h="480" w:hRule="exact" w:wrap="none" w:vAnchor="page" w:hAnchor="margin" w:x="71" w:y="13338"/>
        <w:rPr>
          <w:rStyle w:val="C13"/>
          <w:rtl w:val="0"/>
        </w:rPr>
      </w:pPr>
      <w:r>
        <w:rPr>
          <w:rStyle w:val="C13"/>
          <w:rtl w:val="0"/>
        </w:rPr>
        <w:t>d) Popsat vybraná ustanovení veterinárního zákona a navazujících vyhlášek, které definují povinnosti chovatele v oblasti veterinární péče a ochrany zdraví</w:t>
      </w:r>
    </w:p>
    <w:p>
      <w:pPr>
        <w:pStyle w:val="P30"/>
        <w:framePr w:w="3921" w:h="607" w:hRule="exact" w:wrap="none" w:vAnchor="page" w:hAnchor="margin" w:x="6800" w:y="13282"/>
        <w:rPr>
          <w:rStyle w:val="C3"/>
          <w:rtl w:val="0"/>
        </w:rPr>
      </w:pPr>
    </w:p>
    <w:p>
      <w:pPr>
        <w:pStyle w:val="P31"/>
        <w:framePr w:w="3839" w:h="480" w:hRule="exact" w:wrap="none" w:vAnchor="page" w:hAnchor="margin" w:x="6856" w:y="13338"/>
        <w:rPr>
          <w:rStyle w:val="C22"/>
          <w:rtl w:val="0"/>
        </w:rPr>
      </w:pPr>
      <w:r>
        <w:rPr>
          <w:rStyle w:val="C22"/>
          <w:rtl w:val="0"/>
        </w:rPr>
        <w:t>Ústní ověření</w:t>
      </w:r>
    </w:p>
    <w:p>
      <w:pPr>
        <w:pStyle w:val="P12"/>
        <w:framePr w:w="6710" w:h="607" w:hRule="exact" w:wrap="none" w:vAnchor="page" w:hAnchor="margin" w:x="45" w:y="13889"/>
        <w:rPr>
          <w:rStyle w:val="C3"/>
          <w:rtl w:val="0"/>
        </w:rPr>
      </w:pPr>
    </w:p>
    <w:p>
      <w:pPr>
        <w:pStyle w:val="P13"/>
        <w:framePr w:w="6658" w:h="480" w:hRule="exact" w:wrap="none" w:vAnchor="page" w:hAnchor="margin" w:x="71" w:y="13945"/>
        <w:rPr>
          <w:rStyle w:val="C11"/>
          <w:rtl w:val="0"/>
        </w:rPr>
      </w:pPr>
      <w:r>
        <w:rPr>
          <w:rStyle w:val="C11"/>
          <w:rtl w:val="0"/>
        </w:rPr>
        <w:t>e) Vyjmenovat evropské a národní podpory v chovu skotu (členění podpor, zpracování žádostí), předvést použití internetových aplikací MZe a SZIF</w:t>
      </w:r>
    </w:p>
    <w:p>
      <w:pPr>
        <w:pStyle w:val="P28"/>
        <w:framePr w:w="3921" w:h="607" w:hRule="exact" w:wrap="none" w:vAnchor="page" w:hAnchor="margin" w:x="6800" w:y="13889"/>
        <w:rPr>
          <w:rStyle w:val="C3"/>
          <w:rtl w:val="0"/>
        </w:rPr>
      </w:pPr>
    </w:p>
    <w:p>
      <w:pPr>
        <w:pStyle w:val="P29"/>
        <w:framePr w:w="3839" w:h="480" w:hRule="exact" w:wrap="none" w:vAnchor="page" w:hAnchor="margin" w:x="6856" w:y="13945"/>
        <w:rPr>
          <w:rStyle w:val="C21"/>
          <w:rtl w:val="0"/>
        </w:rPr>
      </w:pPr>
      <w:r>
        <w:rPr>
          <w:rStyle w:val="C21"/>
          <w:rtl w:val="0"/>
        </w:rPr>
        <w:t>Praktické předvedení a ústní ověření</w:t>
      </w:r>
    </w:p>
    <w:p>
      <w:pPr>
        <w:pStyle w:val="P32"/>
        <w:framePr w:w="10710" w:h="248" w:hRule="exact" w:wrap="none" w:vAnchor="page" w:hAnchor="margin" w:x="28" w:y="1461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Evidence a označování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vybraná ustanovení plemenářského zákona a příslušných vyhlášek, které se týkají šlechtění a plemenitby skotu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Předvést použití softwarových aplikací Registr zvířat a Portál farmáře, objasnit principy vedení ústřední evidence skotu – hlášení změn, stájový registr, povinnosti chovatele, např. vedení evidence při přirozené plemenitbě</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pomůcky pro označování skotu a předvést praktické označení vybraných zvířat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Vysvětlit pojmy a údaje v průvodním listu skotu – části „A a B“ vybrané krávy</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Vysvětlit zásady vedení a hodnocení faremní evidence včetně kontrolní činnosti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Popsat význam chovatelských sdružení a plemenných knih</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strukturu zabezpečování plemenářských činností v ČR</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3"/>
        <w:framePr w:w="10710" w:h="340" w:hRule="exact" w:wrap="none" w:vAnchor="page" w:hAnchor="margin" w:x="28" w:y="7530"/>
        <w:rPr>
          <w:rStyle w:val="C18"/>
          <w:rtl w:val="0"/>
        </w:rPr>
      </w:pPr>
      <w:r>
        <w:rPr>
          <w:rStyle w:val="C18"/>
          <w:rtl w:val="0"/>
        </w:rPr>
        <w:t>Posuzování chovného prostředí, technologie a systémů ustájení skotu</w:t>
      </w:r>
    </w:p>
    <w:p>
      <w:pPr>
        <w:pStyle w:val="P24"/>
        <w:framePr w:w="6713" w:h="376" w:hRule="exact" w:wrap="none" w:vAnchor="page" w:hAnchor="margin" w:x="45" w:y="7969"/>
        <w:rPr>
          <w:rStyle w:val="C3"/>
          <w:rtl w:val="0"/>
        </w:rPr>
      </w:pPr>
    </w:p>
    <w:p>
      <w:pPr>
        <w:pStyle w:val="P25"/>
        <w:framePr w:w="6661" w:h="249" w:hRule="exact" w:wrap="none" w:vAnchor="page" w:hAnchor="margin" w:x="71" w:y="8040"/>
        <w:rPr>
          <w:rStyle w:val="C19"/>
          <w:rtl w:val="0"/>
        </w:rPr>
      </w:pPr>
      <w:r>
        <w:rPr>
          <w:rStyle w:val="C19"/>
          <w:rtl w:val="0"/>
        </w:rPr>
        <w:t>Kritéria hodnocení</w:t>
      </w:r>
    </w:p>
    <w:p>
      <w:pPr>
        <w:pStyle w:val="P26"/>
        <w:framePr w:w="3918" w:h="376" w:hRule="exact" w:wrap="none" w:vAnchor="page" w:hAnchor="margin" w:x="6803" w:y="7969"/>
        <w:rPr>
          <w:rStyle w:val="C3"/>
          <w:rtl w:val="0"/>
        </w:rPr>
      </w:pPr>
    </w:p>
    <w:p>
      <w:pPr>
        <w:pStyle w:val="P27"/>
        <w:framePr w:w="3836" w:h="249" w:hRule="exact" w:wrap="none" w:vAnchor="page" w:hAnchor="margin" w:x="6859" w:y="8040"/>
        <w:rPr>
          <w:rStyle w:val="C20"/>
          <w:rtl w:val="0"/>
        </w:rPr>
      </w:pPr>
      <w:r>
        <w:rPr>
          <w:rStyle w:val="C20"/>
          <w:rtl w:val="0"/>
        </w:rPr>
        <w:t>Způsoby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a) Vysvětlit pojem pohoda zvířat (welfare) v chovu skotu a specifikovat základních 5 svobod zvířat</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Písemné ověření</w:t>
      </w:r>
    </w:p>
    <w:p>
      <w:pPr>
        <w:pStyle w:val="P16"/>
        <w:framePr w:w="6710" w:h="607" w:hRule="exact" w:wrap="none" w:vAnchor="page" w:hAnchor="margin" w:x="45" w:y="8952"/>
        <w:rPr>
          <w:rStyle w:val="C3"/>
          <w:rtl w:val="0"/>
        </w:rPr>
      </w:pPr>
    </w:p>
    <w:p>
      <w:pPr>
        <w:pStyle w:val="P17"/>
        <w:framePr w:w="6658" w:h="480" w:hRule="exact" w:wrap="none" w:vAnchor="page" w:hAnchor="margin" w:x="71" w:y="9008"/>
        <w:rPr>
          <w:rStyle w:val="C13"/>
          <w:rtl w:val="0"/>
        </w:rPr>
      </w:pPr>
      <w:r>
        <w:rPr>
          <w:rStyle w:val="C13"/>
          <w:rtl w:val="0"/>
        </w:rPr>
        <w:t>b) Vyjmenovat a charakterizovat zásady správné manipulace a zacházení se skotem a předvést rutinní postupy u vybrané kategorie skotu</w:t>
      </w:r>
    </w:p>
    <w:p>
      <w:pPr>
        <w:pStyle w:val="P30"/>
        <w:framePr w:w="3921" w:h="607" w:hRule="exact" w:wrap="none" w:vAnchor="page" w:hAnchor="margin" w:x="6800" w:y="8952"/>
        <w:rPr>
          <w:rStyle w:val="C3"/>
          <w:rtl w:val="0"/>
        </w:rPr>
      </w:pPr>
    </w:p>
    <w:p>
      <w:pPr>
        <w:pStyle w:val="P31"/>
        <w:framePr w:w="3839" w:h="480"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c) Popsat obecné zásady ustájení jednotlivých kategorií skotu (mikroklima, osvětlení, větrání, prašnost, hluk aj.)</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Ústní ověření</w:t>
      </w:r>
    </w:p>
    <w:p>
      <w:pPr>
        <w:pStyle w:val="P16"/>
        <w:framePr w:w="6710" w:h="607" w:hRule="exact" w:wrap="none" w:vAnchor="page" w:hAnchor="margin" w:x="45" w:y="10166"/>
        <w:rPr>
          <w:rStyle w:val="C3"/>
          <w:rtl w:val="0"/>
        </w:rPr>
      </w:pPr>
    </w:p>
    <w:p>
      <w:pPr>
        <w:pStyle w:val="P17"/>
        <w:framePr w:w="6658" w:h="480" w:hRule="exact" w:wrap="none" w:vAnchor="page" w:hAnchor="margin" w:x="71" w:y="10222"/>
        <w:rPr>
          <w:rStyle w:val="C13"/>
          <w:rtl w:val="0"/>
        </w:rPr>
      </w:pPr>
      <w:r>
        <w:rPr>
          <w:rStyle w:val="C13"/>
          <w:rtl w:val="0"/>
        </w:rPr>
        <w:t>d) Charakterizovat různé systémy ustájení všech kategorií dojených plemen skotu v konvenčním, resp. ekologickém zemědělství</w:t>
      </w:r>
    </w:p>
    <w:p>
      <w:pPr>
        <w:pStyle w:val="P30"/>
        <w:framePr w:w="3921" w:h="607" w:hRule="exact" w:wrap="none" w:vAnchor="page" w:hAnchor="margin" w:x="6800" w:y="10166"/>
        <w:rPr>
          <w:rStyle w:val="C3"/>
          <w:rtl w:val="0"/>
        </w:rPr>
      </w:pPr>
    </w:p>
    <w:p>
      <w:pPr>
        <w:pStyle w:val="P31"/>
        <w:framePr w:w="3839" w:h="480" w:hRule="exact" w:wrap="none" w:vAnchor="page" w:hAnchor="margin" w:x="6856" w:y="10222"/>
        <w:rPr>
          <w:rStyle w:val="C22"/>
          <w:rtl w:val="0"/>
        </w:rPr>
      </w:pPr>
      <w:r>
        <w:rPr>
          <w:rStyle w:val="C22"/>
          <w:rtl w:val="0"/>
        </w:rPr>
        <w:t>Ústní ověření</w:t>
      </w:r>
    </w:p>
    <w:p>
      <w:pPr>
        <w:pStyle w:val="P12"/>
        <w:framePr w:w="6710" w:h="607" w:hRule="exact" w:wrap="none" w:vAnchor="page" w:hAnchor="margin" w:x="45" w:y="10773"/>
        <w:rPr>
          <w:rStyle w:val="C3"/>
          <w:rtl w:val="0"/>
        </w:rPr>
      </w:pPr>
    </w:p>
    <w:p>
      <w:pPr>
        <w:pStyle w:val="P13"/>
        <w:framePr w:w="6658" w:h="480" w:hRule="exact" w:wrap="none" w:vAnchor="page" w:hAnchor="margin" w:x="71" w:y="10829"/>
        <w:rPr>
          <w:rStyle w:val="C11"/>
          <w:rtl w:val="0"/>
        </w:rPr>
      </w:pPr>
      <w:r>
        <w:rPr>
          <w:rStyle w:val="C11"/>
          <w:rtl w:val="0"/>
        </w:rPr>
        <w:t>e) Charakterizovat různé systémy ustájení všech kategorií masných plemen skotu v konvenčním, resp. ekologickém zemědělství</w:t>
      </w:r>
    </w:p>
    <w:p>
      <w:pPr>
        <w:pStyle w:val="P28"/>
        <w:framePr w:w="3921" w:h="607" w:hRule="exact" w:wrap="none" w:vAnchor="page" w:hAnchor="margin" w:x="6800" w:y="10773"/>
        <w:rPr>
          <w:rStyle w:val="C3"/>
          <w:rtl w:val="0"/>
        </w:rPr>
      </w:pPr>
    </w:p>
    <w:p>
      <w:pPr>
        <w:pStyle w:val="P29"/>
        <w:framePr w:w="3839" w:h="480" w:hRule="exact" w:wrap="none" w:vAnchor="page" w:hAnchor="margin" w:x="6856" w:y="10829"/>
        <w:rPr>
          <w:rStyle w:val="C21"/>
          <w:rtl w:val="0"/>
        </w:rPr>
      </w:pPr>
      <w:r>
        <w:rPr>
          <w:rStyle w:val="C21"/>
          <w:rtl w:val="0"/>
        </w:rPr>
        <w:t>Ústní ověření</w:t>
      </w:r>
    </w:p>
    <w:p>
      <w:pPr>
        <w:pStyle w:val="P16"/>
        <w:framePr w:w="6710" w:h="607" w:hRule="exact" w:wrap="none" w:vAnchor="page" w:hAnchor="margin" w:x="45" w:y="11379"/>
        <w:rPr>
          <w:rStyle w:val="C3"/>
          <w:rtl w:val="0"/>
        </w:rPr>
      </w:pPr>
    </w:p>
    <w:p>
      <w:pPr>
        <w:pStyle w:val="P17"/>
        <w:framePr w:w="6658" w:h="480" w:hRule="exact" w:wrap="none" w:vAnchor="page" w:hAnchor="margin" w:x="71" w:y="11435"/>
        <w:rPr>
          <w:rStyle w:val="C13"/>
          <w:rtl w:val="0"/>
        </w:rPr>
      </w:pPr>
      <w:r>
        <w:rPr>
          <w:rStyle w:val="C13"/>
          <w:rtl w:val="0"/>
        </w:rPr>
        <w:t>f) Charakterizovat nejčastěji používané technologie u jednotlivých kategorií skotu</w:t>
      </w:r>
    </w:p>
    <w:p>
      <w:pPr>
        <w:pStyle w:val="P30"/>
        <w:framePr w:w="3921" w:h="607" w:hRule="exact" w:wrap="none" w:vAnchor="page" w:hAnchor="margin" w:x="6800" w:y="11379"/>
        <w:rPr>
          <w:rStyle w:val="C3"/>
          <w:rtl w:val="0"/>
        </w:rPr>
      </w:pPr>
    </w:p>
    <w:p>
      <w:pPr>
        <w:pStyle w:val="P31"/>
        <w:framePr w:w="3839" w:h="480" w:hRule="exact" w:wrap="none" w:vAnchor="page" w:hAnchor="margin" w:x="6856" w:y="11435"/>
        <w:rPr>
          <w:rStyle w:val="C22"/>
          <w:rtl w:val="0"/>
        </w:rPr>
      </w:pPr>
      <w:r>
        <w:rPr>
          <w:rStyle w:val="C22"/>
          <w:rtl w:val="0"/>
        </w:rPr>
        <w:t>Ústní ověření</w:t>
      </w:r>
    </w:p>
    <w:p>
      <w:pPr>
        <w:pStyle w:val="P12"/>
        <w:framePr w:w="6710" w:h="607" w:hRule="exact" w:wrap="none" w:vAnchor="page" w:hAnchor="margin" w:x="45" w:y="11986"/>
        <w:rPr>
          <w:rStyle w:val="C3"/>
          <w:rtl w:val="0"/>
        </w:rPr>
      </w:pPr>
    </w:p>
    <w:p>
      <w:pPr>
        <w:pStyle w:val="P13"/>
        <w:framePr w:w="6658" w:h="480" w:hRule="exact" w:wrap="none" w:vAnchor="page" w:hAnchor="margin" w:x="71" w:y="12042"/>
        <w:rPr>
          <w:rStyle w:val="C11"/>
          <w:rtl w:val="0"/>
        </w:rPr>
      </w:pPr>
      <w:r>
        <w:rPr>
          <w:rStyle w:val="C11"/>
          <w:rtl w:val="0"/>
        </w:rPr>
        <w:t>g) Popsat výhody a nevýhody stelivového (chlévská mrva, hnůj) a bezstelivového (kejda) systému ustájení</w:t>
      </w:r>
    </w:p>
    <w:p>
      <w:pPr>
        <w:pStyle w:val="P28"/>
        <w:framePr w:w="3921" w:h="607" w:hRule="exact" w:wrap="none" w:vAnchor="page" w:hAnchor="margin" w:x="6800" w:y="11986"/>
        <w:rPr>
          <w:rStyle w:val="C3"/>
          <w:rtl w:val="0"/>
        </w:rPr>
      </w:pPr>
    </w:p>
    <w:p>
      <w:pPr>
        <w:pStyle w:val="P29"/>
        <w:framePr w:w="3839" w:h="480" w:hRule="exact" w:wrap="none" w:vAnchor="page" w:hAnchor="margin" w:x="6856" w:y="12042"/>
        <w:rPr>
          <w:rStyle w:val="C21"/>
          <w:rtl w:val="0"/>
        </w:rPr>
      </w:pPr>
      <w:r>
        <w:rPr>
          <w:rStyle w:val="C21"/>
          <w:rtl w:val="0"/>
        </w:rPr>
        <w:t>Písemné ověření</w:t>
      </w:r>
    </w:p>
    <w:p>
      <w:pPr>
        <w:pStyle w:val="P16"/>
        <w:framePr w:w="6710" w:h="607" w:hRule="exact" w:wrap="none" w:vAnchor="page" w:hAnchor="margin" w:x="45" w:y="12593"/>
        <w:rPr>
          <w:rStyle w:val="C3"/>
          <w:rtl w:val="0"/>
        </w:rPr>
      </w:pPr>
    </w:p>
    <w:p>
      <w:pPr>
        <w:pStyle w:val="P17"/>
        <w:framePr w:w="6658" w:h="480" w:hRule="exact" w:wrap="none" w:vAnchor="page" w:hAnchor="margin" w:x="71" w:y="12649"/>
        <w:rPr>
          <w:rStyle w:val="C13"/>
          <w:rtl w:val="0"/>
        </w:rPr>
      </w:pPr>
      <w:r>
        <w:rPr>
          <w:rStyle w:val="C13"/>
          <w:rtl w:val="0"/>
        </w:rPr>
        <w:t>h) Posoudit vybraný chov, resp. vybrané kategorie skotu, z pohledu pohody chovu zvířat, kvality chovného prostředí a použitých technologií</w:t>
      </w:r>
    </w:p>
    <w:p>
      <w:pPr>
        <w:pStyle w:val="P30"/>
        <w:framePr w:w="3921" w:h="607" w:hRule="exact" w:wrap="none" w:vAnchor="page" w:hAnchor="margin" w:x="6800" w:y="12593"/>
        <w:rPr>
          <w:rStyle w:val="C3"/>
          <w:rtl w:val="0"/>
        </w:rPr>
      </w:pPr>
    </w:p>
    <w:p>
      <w:pPr>
        <w:pStyle w:val="P31"/>
        <w:framePr w:w="3839" w:h="480" w:hRule="exact" w:wrap="none" w:vAnchor="page" w:hAnchor="margin" w:x="6856" w:y="12649"/>
        <w:rPr>
          <w:rStyle w:val="C22"/>
          <w:rtl w:val="0"/>
        </w:rPr>
      </w:pPr>
      <w:r>
        <w:rPr>
          <w:rStyle w:val="C22"/>
          <w:rtl w:val="0"/>
        </w:rPr>
        <w:t>Praktické předvedení a ústní ověření</w:t>
      </w:r>
    </w:p>
    <w:p>
      <w:pPr>
        <w:pStyle w:val="P32"/>
        <w:framePr w:w="10710" w:h="248" w:hRule="exact" w:wrap="none" w:vAnchor="page" w:hAnchor="margin" w:x="28" w:y="13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výživy a organizace krmení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Popsat obecné zásady napájení, výživy a krmení jednotlivých kategorií skotu (kvalita, hygiena, množství, četnost napájení a krmení, konzervace a skladování krmiv)</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anatomické a fyziologické odlišnosti trávení u telat a ostatních kategorií skotu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Charakterizovat a specifikovat krmiva (koncentrovaná a objemová) pro výživu a krmení skotu dle užitkového typu, rozpoznat předložená krmiva</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Charakterizovat zásady pro sestavení základního krmivářského plánu, vyhodnotit modelový krmivářský plán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Stanovit denní a celoroční potřebu krmiv pro jednotlivé kategorie skotu ve vztahu k obratu stáda</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Popsat technologické postupy krmení skotu (směsná krmná dávka, pastva, kombinované a automatizované systémy zakládání a dávkování krmiva)</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g) Zhodnotit výživu a krmení stáda skotu v daném chovu, popsat základní nedostatky a navrhnout zlepšující opatření</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Praktické předvedení a ústní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způsob hodnocení příjmu krmiva a spotřeby krmiv a posoudit tělesnou kondici zadaných zvířat</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Praktické předvedení a ústní ověření</w:t>
      </w:r>
    </w:p>
    <w:p>
      <w:pPr>
        <w:pStyle w:val="P12"/>
        <w:framePr w:w="6710" w:h="607" w:hRule="exact" w:wrap="none" w:vAnchor="page" w:hAnchor="margin" w:x="45" w:y="8049"/>
        <w:rPr>
          <w:rStyle w:val="C3"/>
          <w:rtl w:val="0"/>
        </w:rPr>
      </w:pPr>
    </w:p>
    <w:p>
      <w:pPr>
        <w:pStyle w:val="P13"/>
        <w:framePr w:w="6658" w:h="480" w:hRule="exact" w:wrap="none" w:vAnchor="page" w:hAnchor="margin" w:x="71" w:y="8105"/>
        <w:rPr>
          <w:rStyle w:val="C11"/>
          <w:rtl w:val="0"/>
        </w:rPr>
      </w:pPr>
      <w:r>
        <w:rPr>
          <w:rStyle w:val="C11"/>
          <w:rtl w:val="0"/>
        </w:rPr>
        <w:t>i) Stanovit výpočtem konkrétní krmnou dávku pro zvolenou kategorii skotu a požadovanou užitkovost</w:t>
      </w:r>
    </w:p>
    <w:p>
      <w:pPr>
        <w:pStyle w:val="P28"/>
        <w:framePr w:w="3921" w:h="607" w:hRule="exact" w:wrap="none" w:vAnchor="page" w:hAnchor="margin" w:x="6800" w:y="8049"/>
        <w:rPr>
          <w:rStyle w:val="C3"/>
          <w:rtl w:val="0"/>
        </w:rPr>
      </w:pPr>
    </w:p>
    <w:p>
      <w:pPr>
        <w:pStyle w:val="P29"/>
        <w:framePr w:w="3839" w:h="480" w:hRule="exact" w:wrap="none" w:vAnchor="page" w:hAnchor="margin" w:x="6856" w:y="8105"/>
        <w:rPr>
          <w:rStyle w:val="C21"/>
          <w:rtl w:val="0"/>
        </w:rPr>
      </w:pPr>
      <w:r>
        <w:rPr>
          <w:rStyle w:val="C21"/>
          <w:rtl w:val="0"/>
        </w:rPr>
        <w:t>Praktické předvedení a ústní ověření</w:t>
      </w:r>
    </w:p>
    <w:p>
      <w:pPr>
        <w:pStyle w:val="P32"/>
        <w:framePr w:w="10710" w:h="248" w:hRule="exact" w:wrap="none" w:vAnchor="page" w:hAnchor="margin" w:x="28" w:y="8769"/>
        <w:rPr>
          <w:rStyle w:val="C23"/>
          <w:rtl w:val="0"/>
        </w:rPr>
      </w:pPr>
      <w:r>
        <w:rPr>
          <w:rStyle w:val="C23"/>
          <w:rtl w:val="0"/>
        </w:rPr>
        <w:t>Je třeba splnit všechna kritéria.</w:t>
      </w:r>
    </w:p>
    <w:p>
      <w:pPr>
        <w:pStyle w:val="P23"/>
        <w:framePr w:w="10710" w:h="340" w:hRule="exact" w:wrap="none" w:vAnchor="page" w:hAnchor="margin" w:x="28" w:y="9205"/>
        <w:rPr>
          <w:rStyle w:val="C18"/>
          <w:rtl w:val="0"/>
        </w:rPr>
      </w:pPr>
      <w:r>
        <w:rPr>
          <w:rStyle w:val="C18"/>
          <w:rtl w:val="0"/>
        </w:rPr>
        <w:t>Posuzování mléčné užitkovosti skotu</w:t>
      </w:r>
    </w:p>
    <w:p>
      <w:pPr>
        <w:pStyle w:val="P24"/>
        <w:framePr w:w="6713" w:h="376" w:hRule="exact" w:wrap="none" w:vAnchor="page" w:hAnchor="margin" w:x="45" w:y="9644"/>
        <w:rPr>
          <w:rStyle w:val="C3"/>
          <w:rtl w:val="0"/>
        </w:rPr>
      </w:pPr>
    </w:p>
    <w:p>
      <w:pPr>
        <w:pStyle w:val="P25"/>
        <w:framePr w:w="6661" w:h="249" w:hRule="exact" w:wrap="none" w:vAnchor="page" w:hAnchor="margin" w:x="71" w:y="9715"/>
        <w:rPr>
          <w:rStyle w:val="C19"/>
          <w:rtl w:val="0"/>
        </w:rPr>
      </w:pPr>
      <w:r>
        <w:rPr>
          <w:rStyle w:val="C19"/>
          <w:rtl w:val="0"/>
        </w:rPr>
        <w:t>Kritéria hodnocení</w:t>
      </w:r>
    </w:p>
    <w:p>
      <w:pPr>
        <w:pStyle w:val="P26"/>
        <w:framePr w:w="3918" w:h="376" w:hRule="exact" w:wrap="none" w:vAnchor="page" w:hAnchor="margin" w:x="6803" w:y="9644"/>
        <w:rPr>
          <w:rStyle w:val="C3"/>
          <w:rtl w:val="0"/>
        </w:rPr>
      </w:pPr>
    </w:p>
    <w:p>
      <w:pPr>
        <w:pStyle w:val="P27"/>
        <w:framePr w:w="3836" w:h="249" w:hRule="exact" w:wrap="none" w:vAnchor="page" w:hAnchor="margin" w:x="6859" w:y="9715"/>
        <w:rPr>
          <w:rStyle w:val="C20"/>
          <w:rtl w:val="0"/>
        </w:rPr>
      </w:pPr>
      <w:r>
        <w:rPr>
          <w:rStyle w:val="C20"/>
          <w:rtl w:val="0"/>
        </w:rPr>
        <w:t>Způsoby ověření</w:t>
      </w:r>
    </w:p>
    <w:p>
      <w:pPr>
        <w:pStyle w:val="P12"/>
        <w:framePr w:w="6710" w:h="607" w:hRule="exact" w:wrap="none" w:vAnchor="page" w:hAnchor="margin" w:x="45" w:y="10020"/>
        <w:rPr>
          <w:rStyle w:val="C3"/>
          <w:rtl w:val="0"/>
        </w:rPr>
      </w:pPr>
    </w:p>
    <w:p>
      <w:pPr>
        <w:pStyle w:val="P13"/>
        <w:framePr w:w="6658" w:h="480" w:hRule="exact" w:wrap="none" w:vAnchor="page" w:hAnchor="margin" w:x="71" w:y="10076"/>
        <w:rPr>
          <w:rStyle w:val="C11"/>
          <w:rtl w:val="0"/>
        </w:rPr>
      </w:pPr>
      <w:r>
        <w:rPr>
          <w:rStyle w:val="C11"/>
          <w:rtl w:val="0"/>
        </w:rPr>
        <w:t>a) Popsat ukazatele mléčné užitkovosti, jejich hodnocení a využití při řízení stáda</w:t>
      </w:r>
    </w:p>
    <w:p>
      <w:pPr>
        <w:pStyle w:val="P28"/>
        <w:framePr w:w="3921" w:h="607" w:hRule="exact" w:wrap="none" w:vAnchor="page" w:hAnchor="margin" w:x="6800" w:y="10020"/>
        <w:rPr>
          <w:rStyle w:val="C3"/>
          <w:rtl w:val="0"/>
        </w:rPr>
      </w:pPr>
    </w:p>
    <w:p>
      <w:pPr>
        <w:pStyle w:val="P29"/>
        <w:framePr w:w="3839" w:h="480" w:hRule="exact" w:wrap="none" w:vAnchor="page" w:hAnchor="margin" w:x="6856" w:y="10076"/>
        <w:rPr>
          <w:rStyle w:val="C21"/>
          <w:rtl w:val="0"/>
        </w:rPr>
      </w:pPr>
      <w:r>
        <w:rPr>
          <w:rStyle w:val="C21"/>
          <w:rtl w:val="0"/>
        </w:rPr>
        <w:t>Písemné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Objasnit biologický princip tvorby, uvolňování a získávání mléka</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376" w:hRule="exact" w:wrap="none" w:vAnchor="page" w:hAnchor="margin" w:x="45" w:y="11003"/>
        <w:rPr>
          <w:rStyle w:val="C3"/>
          <w:rtl w:val="0"/>
        </w:rPr>
      </w:pPr>
    </w:p>
    <w:p>
      <w:pPr>
        <w:pStyle w:val="P13"/>
        <w:framePr w:w="6658" w:h="249" w:hRule="exact" w:wrap="none" w:vAnchor="page" w:hAnchor="margin" w:x="71" w:y="11059"/>
        <w:rPr>
          <w:rStyle w:val="C11"/>
          <w:rtl w:val="0"/>
        </w:rPr>
      </w:pPr>
      <w:r>
        <w:rPr>
          <w:rStyle w:val="C11"/>
          <w:rtl w:val="0"/>
        </w:rPr>
        <w:t>c) Popsat dojicí systémy a charakterizovat typy dojíren a jejich určení</w:t>
      </w:r>
    </w:p>
    <w:p>
      <w:pPr>
        <w:pStyle w:val="P28"/>
        <w:framePr w:w="3921" w:h="376" w:hRule="exact" w:wrap="none" w:vAnchor="page" w:hAnchor="margin" w:x="6800" w:y="11003"/>
        <w:rPr>
          <w:rStyle w:val="C3"/>
          <w:rtl w:val="0"/>
        </w:rPr>
      </w:pPr>
    </w:p>
    <w:p>
      <w:pPr>
        <w:pStyle w:val="P29"/>
        <w:framePr w:w="3839" w:h="249" w:hRule="exact" w:wrap="none" w:vAnchor="page" w:hAnchor="margin" w:x="6856" w:y="11059"/>
        <w:rPr>
          <w:rStyle w:val="C21"/>
          <w:rtl w:val="0"/>
        </w:rPr>
      </w:pPr>
      <w:r>
        <w:rPr>
          <w:rStyle w:val="C21"/>
          <w:rtl w:val="0"/>
        </w:rPr>
        <w:t>Písemné a ústní ověření</w:t>
      </w:r>
    </w:p>
    <w:p>
      <w:pPr>
        <w:pStyle w:val="P16"/>
        <w:framePr w:w="6710" w:h="831" w:hRule="exact" w:wrap="none" w:vAnchor="page" w:hAnchor="margin" w:x="45" w:y="11379"/>
        <w:rPr>
          <w:rStyle w:val="C3"/>
          <w:rtl w:val="0"/>
        </w:rPr>
      </w:pPr>
    </w:p>
    <w:p>
      <w:pPr>
        <w:pStyle w:val="P17"/>
        <w:framePr w:w="6658" w:h="704" w:hRule="exact" w:wrap="none" w:vAnchor="page" w:hAnchor="margin" w:x="71" w:y="11435"/>
        <w:rPr>
          <w:rStyle w:val="C13"/>
          <w:rtl w:val="0"/>
        </w:rPr>
      </w:pPr>
      <w:r>
        <w:rPr>
          <w:rStyle w:val="C13"/>
          <w:rtl w:val="0"/>
        </w:rPr>
        <w:t>d) Popsat optimální pracovní postupy před, při a po dojení; chlazení a skladování mléka po nadojení až do jeho převzetí odběratelem, předvést přípravu dojnice k dojení a strojní dojení</w:t>
      </w:r>
    </w:p>
    <w:p>
      <w:pPr>
        <w:pStyle w:val="P30"/>
        <w:framePr w:w="3921" w:h="831" w:hRule="exact" w:wrap="none" w:vAnchor="page" w:hAnchor="margin" w:x="6800" w:y="11379"/>
        <w:rPr>
          <w:rStyle w:val="C3"/>
          <w:rtl w:val="0"/>
        </w:rPr>
      </w:pPr>
    </w:p>
    <w:p>
      <w:pPr>
        <w:pStyle w:val="P31"/>
        <w:framePr w:w="3839" w:h="704" w:hRule="exact" w:wrap="none" w:vAnchor="page" w:hAnchor="margin" w:x="6856" w:y="11435"/>
        <w:rPr>
          <w:rStyle w:val="C22"/>
          <w:rtl w:val="0"/>
        </w:rPr>
      </w:pPr>
      <w:r>
        <w:rPr>
          <w:rStyle w:val="C22"/>
          <w:rtl w:val="0"/>
        </w:rPr>
        <w:t>Praktické předvedení a ústní ověření</w:t>
      </w:r>
    </w:p>
    <w:p>
      <w:pPr>
        <w:pStyle w:val="P12"/>
        <w:framePr w:w="6710" w:h="607" w:hRule="exact" w:wrap="none" w:vAnchor="page" w:hAnchor="margin" w:x="45" w:y="12211"/>
        <w:rPr>
          <w:rStyle w:val="C3"/>
          <w:rtl w:val="0"/>
        </w:rPr>
      </w:pPr>
    </w:p>
    <w:p>
      <w:pPr>
        <w:pStyle w:val="P13"/>
        <w:framePr w:w="6658" w:h="480" w:hRule="exact" w:wrap="none" w:vAnchor="page" w:hAnchor="margin" w:x="71" w:y="12267"/>
        <w:rPr>
          <w:rStyle w:val="C11"/>
          <w:rtl w:val="0"/>
        </w:rPr>
      </w:pPr>
      <w:r>
        <w:rPr>
          <w:rStyle w:val="C11"/>
          <w:rtl w:val="0"/>
        </w:rPr>
        <w:t>e) Popsat faktory ovlivňující zdraví mléčné žlázy a kvalitu nadojeného mléka, prevence a eliminace mastitid</w:t>
      </w:r>
    </w:p>
    <w:p>
      <w:pPr>
        <w:pStyle w:val="P28"/>
        <w:framePr w:w="3921" w:h="607" w:hRule="exact" w:wrap="none" w:vAnchor="page" w:hAnchor="margin" w:x="6800" w:y="12211"/>
        <w:rPr>
          <w:rStyle w:val="C3"/>
          <w:rtl w:val="0"/>
        </w:rPr>
      </w:pPr>
    </w:p>
    <w:p>
      <w:pPr>
        <w:pStyle w:val="P29"/>
        <w:framePr w:w="3839" w:h="480" w:hRule="exact" w:wrap="none" w:vAnchor="page" w:hAnchor="margin" w:x="6856" w:y="12267"/>
        <w:rPr>
          <w:rStyle w:val="C21"/>
          <w:rtl w:val="0"/>
        </w:rPr>
      </w:pPr>
      <w:r>
        <w:rPr>
          <w:rStyle w:val="C21"/>
          <w:rtl w:val="0"/>
        </w:rPr>
        <w:t>Ústní ověření</w:t>
      </w:r>
    </w:p>
    <w:p>
      <w:pPr>
        <w:pStyle w:val="P16"/>
        <w:framePr w:w="6710" w:h="607" w:hRule="exact" w:wrap="none" w:vAnchor="page" w:hAnchor="margin" w:x="45" w:y="12817"/>
        <w:rPr>
          <w:rStyle w:val="C3"/>
          <w:rtl w:val="0"/>
        </w:rPr>
      </w:pPr>
    </w:p>
    <w:p>
      <w:pPr>
        <w:pStyle w:val="P17"/>
        <w:framePr w:w="6658" w:h="480" w:hRule="exact" w:wrap="none" w:vAnchor="page" w:hAnchor="margin" w:x="71" w:y="12873"/>
        <w:rPr>
          <w:rStyle w:val="C13"/>
          <w:rtl w:val="0"/>
        </w:rPr>
      </w:pPr>
      <w:r>
        <w:rPr>
          <w:rStyle w:val="C13"/>
          <w:rtl w:val="0"/>
        </w:rPr>
        <w:t>f) Popsat systém kontroly mléčné užitkovosti, jejího hodnocení a využití výsledků pro management stáda</w:t>
      </w:r>
    </w:p>
    <w:p>
      <w:pPr>
        <w:pStyle w:val="P30"/>
        <w:framePr w:w="3921" w:h="607" w:hRule="exact" w:wrap="none" w:vAnchor="page" w:hAnchor="margin" w:x="6800" w:y="12817"/>
        <w:rPr>
          <w:rStyle w:val="C3"/>
          <w:rtl w:val="0"/>
        </w:rPr>
      </w:pPr>
    </w:p>
    <w:p>
      <w:pPr>
        <w:pStyle w:val="P31"/>
        <w:framePr w:w="3839" w:h="480" w:hRule="exact" w:wrap="none" w:vAnchor="page" w:hAnchor="margin" w:x="6856" w:y="12873"/>
        <w:rPr>
          <w:rStyle w:val="C22"/>
          <w:rtl w:val="0"/>
        </w:rPr>
      </w:pPr>
      <w:r>
        <w:rPr>
          <w:rStyle w:val="C22"/>
          <w:rtl w:val="0"/>
        </w:rPr>
        <w:t>Ústní ověření</w:t>
      </w:r>
    </w:p>
    <w:p>
      <w:pPr>
        <w:pStyle w:val="P12"/>
        <w:framePr w:w="6710" w:h="376" w:hRule="exact" w:wrap="none" w:vAnchor="page" w:hAnchor="margin" w:x="45" w:y="13424"/>
        <w:rPr>
          <w:rStyle w:val="C3"/>
          <w:rtl w:val="0"/>
        </w:rPr>
      </w:pPr>
    </w:p>
    <w:p>
      <w:pPr>
        <w:pStyle w:val="P13"/>
        <w:framePr w:w="6658" w:h="249" w:hRule="exact" w:wrap="none" w:vAnchor="page" w:hAnchor="margin" w:x="71" w:y="13480"/>
        <w:rPr>
          <w:rStyle w:val="C11"/>
          <w:rtl w:val="0"/>
        </w:rPr>
      </w:pPr>
      <w:r>
        <w:rPr>
          <w:rStyle w:val="C11"/>
          <w:rtl w:val="0"/>
        </w:rPr>
        <w:t>g) Vysvětlit zásady zpeněžování mléka</w:t>
      </w:r>
    </w:p>
    <w:p>
      <w:pPr>
        <w:pStyle w:val="P28"/>
        <w:framePr w:w="3921" w:h="376" w:hRule="exact" w:wrap="none" w:vAnchor="page" w:hAnchor="margin" w:x="6800" w:y="13424"/>
        <w:rPr>
          <w:rStyle w:val="C3"/>
          <w:rtl w:val="0"/>
        </w:rPr>
      </w:pPr>
    </w:p>
    <w:p>
      <w:pPr>
        <w:pStyle w:val="P29"/>
        <w:framePr w:w="3839" w:h="249" w:hRule="exact" w:wrap="none" w:vAnchor="page" w:hAnchor="margin" w:x="6856" w:y="13480"/>
        <w:rPr>
          <w:rStyle w:val="C21"/>
          <w:rtl w:val="0"/>
        </w:rPr>
      </w:pPr>
      <w:r>
        <w:rPr>
          <w:rStyle w:val="C21"/>
          <w:rtl w:val="0"/>
        </w:rPr>
        <w:t>Ústní ověření</w:t>
      </w:r>
    </w:p>
    <w:p>
      <w:pPr>
        <w:pStyle w:val="P16"/>
        <w:framePr w:w="6710" w:h="607" w:hRule="exact" w:wrap="none" w:vAnchor="page" w:hAnchor="margin" w:x="45" w:y="13800"/>
        <w:rPr>
          <w:rStyle w:val="C3"/>
          <w:rtl w:val="0"/>
        </w:rPr>
      </w:pPr>
    </w:p>
    <w:p>
      <w:pPr>
        <w:pStyle w:val="P17"/>
        <w:framePr w:w="6658" w:h="480" w:hRule="exact" w:wrap="none" w:vAnchor="page" w:hAnchor="margin" w:x="71" w:y="13856"/>
        <w:rPr>
          <w:rStyle w:val="C13"/>
          <w:rtl w:val="0"/>
        </w:rPr>
      </w:pPr>
      <w:r>
        <w:rPr>
          <w:rStyle w:val="C13"/>
          <w:rtl w:val="0"/>
        </w:rPr>
        <w:t>h) Na základě předložené dokumentace posoudit úroveň mléčné užitkovosti v konkrétním zemědělském podniku</w:t>
      </w:r>
    </w:p>
    <w:p>
      <w:pPr>
        <w:pStyle w:val="P30"/>
        <w:framePr w:w="3921" w:h="607" w:hRule="exact" w:wrap="none" w:vAnchor="page" w:hAnchor="margin" w:x="6800" w:y="13800"/>
        <w:rPr>
          <w:rStyle w:val="C3"/>
          <w:rtl w:val="0"/>
        </w:rPr>
      </w:pPr>
    </w:p>
    <w:p>
      <w:pPr>
        <w:pStyle w:val="P31"/>
        <w:framePr w:w="3839" w:h="480" w:hRule="exact" w:wrap="none" w:vAnchor="page" w:hAnchor="margin" w:x="6856" w:y="13856"/>
        <w:rPr>
          <w:rStyle w:val="C22"/>
          <w:rtl w:val="0"/>
        </w:rPr>
      </w:pPr>
      <w:r>
        <w:rPr>
          <w:rStyle w:val="C22"/>
          <w:rtl w:val="0"/>
        </w:rPr>
        <w:t>Praktické předvedení a ústní ověření</w:t>
      </w:r>
    </w:p>
    <w:p>
      <w:pPr>
        <w:pStyle w:val="P32"/>
        <w:framePr w:w="10710" w:h="248" w:hRule="exact" w:wrap="none" w:vAnchor="page" w:hAnchor="margin" w:x="28" w:y="145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masné užitkovosti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biologické principy růstu, jeho sledování a hodnocení na faremní úrovni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systém kontroly masné užitkovosti, jejího hodnocení a využití výsledků pro management stáda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Charakterizovat intenzívní a extenzívní způsob výkrmu skotu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831" w:hRule="exact" w:wrap="none" w:vAnchor="page" w:hAnchor="margin" w:x="45" w:y="4560"/>
        <w:rPr>
          <w:rStyle w:val="C3"/>
          <w:rtl w:val="0"/>
        </w:rPr>
      </w:pPr>
    </w:p>
    <w:p>
      <w:pPr>
        <w:pStyle w:val="P17"/>
        <w:framePr w:w="6658" w:h="704" w:hRule="exact" w:wrap="none" w:vAnchor="page" w:hAnchor="margin" w:x="71" w:y="4616"/>
        <w:rPr>
          <w:rStyle w:val="C13"/>
          <w:rtl w:val="0"/>
        </w:rPr>
      </w:pPr>
      <w:r>
        <w:rPr>
          <w:rStyle w:val="C13"/>
          <w:rtl w:val="0"/>
        </w:rPr>
        <w:t>d) Vysvětlit zásady zpeněžování jatečného skotu dle SEUROP, zařadit jatečně upravená těla na fotografiích do příslušných tříd zmasilosti a stupňů protučnělosti</w:t>
      </w:r>
    </w:p>
    <w:p>
      <w:pPr>
        <w:pStyle w:val="P30"/>
        <w:framePr w:w="3921" w:h="831" w:hRule="exact" w:wrap="none" w:vAnchor="page" w:hAnchor="margin" w:x="6800" w:y="4560"/>
        <w:rPr>
          <w:rStyle w:val="C3"/>
          <w:rtl w:val="0"/>
        </w:rPr>
      </w:pPr>
    </w:p>
    <w:p>
      <w:pPr>
        <w:pStyle w:val="P31"/>
        <w:framePr w:w="3839" w:h="704"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Posoudit na základě předložené dokumentace úroveň masné užitkovosti v konkrétním zemědělském podniku</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Zajišťování reprodukce v chovu skotu</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376" w:hRule="exact" w:wrap="none" w:vAnchor="page" w:hAnchor="margin" w:x="45" w:y="7362"/>
        <w:rPr>
          <w:rStyle w:val="C3"/>
          <w:rtl w:val="0"/>
        </w:rPr>
      </w:pPr>
    </w:p>
    <w:p>
      <w:pPr>
        <w:pStyle w:val="P13"/>
        <w:framePr w:w="6658" w:h="249" w:hRule="exact" w:wrap="none" w:vAnchor="page" w:hAnchor="margin" w:x="71" w:y="7418"/>
        <w:rPr>
          <w:rStyle w:val="C11"/>
          <w:rtl w:val="0"/>
        </w:rPr>
      </w:pPr>
      <w:r>
        <w:rPr>
          <w:rStyle w:val="C11"/>
          <w:rtl w:val="0"/>
        </w:rPr>
        <w:t>a) Popsat ukazatele reprodukce a jejich hodnocení a využití při řízení stáda</w:t>
      </w:r>
    </w:p>
    <w:p>
      <w:pPr>
        <w:pStyle w:val="P28"/>
        <w:framePr w:w="3921" w:h="376" w:hRule="exact" w:wrap="none" w:vAnchor="page" w:hAnchor="margin" w:x="6800" w:y="7362"/>
        <w:rPr>
          <w:rStyle w:val="C3"/>
          <w:rtl w:val="0"/>
        </w:rPr>
      </w:pPr>
    </w:p>
    <w:p>
      <w:pPr>
        <w:pStyle w:val="P29"/>
        <w:framePr w:w="3839" w:h="249" w:hRule="exact" w:wrap="none" w:vAnchor="page" w:hAnchor="margin" w:x="6856" w:y="7418"/>
        <w:rPr>
          <w:rStyle w:val="C21"/>
          <w:rtl w:val="0"/>
        </w:rPr>
      </w:pPr>
      <w:r>
        <w:rPr>
          <w:rStyle w:val="C21"/>
          <w:rtl w:val="0"/>
        </w:rPr>
        <w:t>Písemné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fyziologii reprodukčního cyklu u skotu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w:t>
      </w:r>
    </w:p>
    <w:p>
      <w:pPr>
        <w:pStyle w:val="P12"/>
        <w:framePr w:w="6710" w:h="607" w:hRule="exact" w:wrap="none" w:vAnchor="page" w:hAnchor="margin" w:x="45" w:y="8115"/>
        <w:rPr>
          <w:rStyle w:val="C3"/>
          <w:rtl w:val="0"/>
        </w:rPr>
      </w:pPr>
    </w:p>
    <w:p>
      <w:pPr>
        <w:pStyle w:val="P13"/>
        <w:framePr w:w="6658" w:h="480" w:hRule="exact" w:wrap="none" w:vAnchor="page" w:hAnchor="margin" w:x="71" w:y="8171"/>
        <w:rPr>
          <w:rStyle w:val="C11"/>
          <w:rtl w:val="0"/>
        </w:rPr>
      </w:pPr>
      <w:r>
        <w:rPr>
          <w:rStyle w:val="C11"/>
          <w:rtl w:val="0"/>
        </w:rPr>
        <w:t>c) Popsat zootechnická opatření při detekci říje, při inseminaci a zjišťování březosti v dojených stádech, vyhledat plemenici v říji</w:t>
      </w:r>
    </w:p>
    <w:p>
      <w:pPr>
        <w:pStyle w:val="P28"/>
        <w:framePr w:w="3921" w:h="607" w:hRule="exact" w:wrap="none" w:vAnchor="page" w:hAnchor="margin" w:x="6800" w:y="8115"/>
        <w:rPr>
          <w:rStyle w:val="C3"/>
          <w:rtl w:val="0"/>
        </w:rPr>
      </w:pPr>
    </w:p>
    <w:p>
      <w:pPr>
        <w:pStyle w:val="P29"/>
        <w:framePr w:w="3839" w:h="480" w:hRule="exact" w:wrap="none" w:vAnchor="page" w:hAnchor="margin" w:x="6856" w:y="8171"/>
        <w:rPr>
          <w:rStyle w:val="C21"/>
          <w:rtl w:val="0"/>
        </w:rPr>
      </w:pPr>
      <w:r>
        <w:rPr>
          <w:rStyle w:val="C21"/>
          <w:rtl w:val="0"/>
        </w:rPr>
        <w:t>Praktické předvedení a ústní ověření</w:t>
      </w:r>
    </w:p>
    <w:p>
      <w:pPr>
        <w:pStyle w:val="P16"/>
        <w:framePr w:w="6710" w:h="376" w:hRule="exact" w:wrap="none" w:vAnchor="page" w:hAnchor="margin" w:x="45" w:y="8721"/>
        <w:rPr>
          <w:rStyle w:val="C3"/>
          <w:rtl w:val="0"/>
        </w:rPr>
      </w:pPr>
    </w:p>
    <w:p>
      <w:pPr>
        <w:pStyle w:val="P17"/>
        <w:framePr w:w="6658" w:h="249" w:hRule="exact" w:wrap="none" w:vAnchor="page" w:hAnchor="margin" w:x="71" w:y="8777"/>
        <w:rPr>
          <w:rStyle w:val="C13"/>
          <w:rtl w:val="0"/>
        </w:rPr>
      </w:pPr>
      <w:r>
        <w:rPr>
          <w:rStyle w:val="C13"/>
          <w:rtl w:val="0"/>
        </w:rPr>
        <w:t>d) Předvést fixaci plemenice při inseminaci a připravit pomůcky k inseminaci</w:t>
      </w:r>
    </w:p>
    <w:p>
      <w:pPr>
        <w:pStyle w:val="P30"/>
        <w:framePr w:w="3921" w:h="376" w:hRule="exact" w:wrap="none" w:vAnchor="page" w:hAnchor="margin" w:x="6800" w:y="8721"/>
        <w:rPr>
          <w:rStyle w:val="C3"/>
          <w:rtl w:val="0"/>
        </w:rPr>
      </w:pPr>
    </w:p>
    <w:p>
      <w:pPr>
        <w:pStyle w:val="P31"/>
        <w:framePr w:w="3839" w:h="249" w:hRule="exact" w:wrap="none" w:vAnchor="page" w:hAnchor="margin" w:x="6856" w:y="8777"/>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Popsat nejčastěji používané biotechnologické metody v reprodukci skotu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Ústní ověření</w:t>
      </w:r>
    </w:p>
    <w:p>
      <w:pPr>
        <w:pStyle w:val="P16"/>
        <w:framePr w:w="6710" w:h="376" w:hRule="exact" w:wrap="none" w:vAnchor="page" w:hAnchor="margin" w:x="45" w:y="9474"/>
        <w:rPr>
          <w:rStyle w:val="C3"/>
          <w:rtl w:val="0"/>
        </w:rPr>
      </w:pPr>
    </w:p>
    <w:p>
      <w:pPr>
        <w:pStyle w:val="P17"/>
        <w:framePr w:w="6658" w:h="249" w:hRule="exact" w:wrap="none" w:vAnchor="page" w:hAnchor="margin" w:x="71" w:y="9530"/>
        <w:rPr>
          <w:rStyle w:val="C13"/>
          <w:rtl w:val="0"/>
        </w:rPr>
      </w:pPr>
      <w:r>
        <w:rPr>
          <w:rStyle w:val="C13"/>
          <w:rtl w:val="0"/>
        </w:rPr>
        <w:t>f) Charakterizovat specifika reprodukce stád skotu bez tržní produkce mléka</w:t>
      </w:r>
    </w:p>
    <w:p>
      <w:pPr>
        <w:pStyle w:val="P30"/>
        <w:framePr w:w="3921" w:h="376" w:hRule="exact" w:wrap="none" w:vAnchor="page" w:hAnchor="margin" w:x="6800" w:y="9474"/>
        <w:rPr>
          <w:rStyle w:val="C3"/>
          <w:rtl w:val="0"/>
        </w:rPr>
      </w:pPr>
    </w:p>
    <w:p>
      <w:pPr>
        <w:pStyle w:val="P31"/>
        <w:framePr w:w="3839" w:h="249" w:hRule="exact" w:wrap="none" w:vAnchor="page" w:hAnchor="margin" w:x="6856" w:y="9530"/>
        <w:rPr>
          <w:rStyle w:val="C22"/>
          <w:rtl w:val="0"/>
        </w:rPr>
      </w:pPr>
      <w:r>
        <w:rPr>
          <w:rStyle w:val="C22"/>
          <w:rtl w:val="0"/>
        </w:rPr>
        <w:t>Ústní ověření</w:t>
      </w:r>
    </w:p>
    <w:p>
      <w:pPr>
        <w:pStyle w:val="P12"/>
        <w:framePr w:w="6710" w:h="607" w:hRule="exact" w:wrap="none" w:vAnchor="page" w:hAnchor="margin" w:x="45" w:y="9850"/>
        <w:rPr>
          <w:rStyle w:val="C3"/>
          <w:rtl w:val="0"/>
        </w:rPr>
      </w:pPr>
    </w:p>
    <w:p>
      <w:pPr>
        <w:pStyle w:val="P13"/>
        <w:framePr w:w="6658" w:h="480" w:hRule="exact" w:wrap="none" w:vAnchor="page" w:hAnchor="margin" w:x="71" w:y="9906"/>
        <w:rPr>
          <w:rStyle w:val="C11"/>
          <w:rtl w:val="0"/>
        </w:rPr>
      </w:pPr>
      <w:r>
        <w:rPr>
          <w:rStyle w:val="C11"/>
          <w:rtl w:val="0"/>
        </w:rPr>
        <w:t>g) Stanovit kritéria pro výběr plemeníka dle zootechnických cílů ve stádě skotu</w:t>
      </w:r>
    </w:p>
    <w:p>
      <w:pPr>
        <w:pStyle w:val="P28"/>
        <w:framePr w:w="3921" w:h="607" w:hRule="exact" w:wrap="none" w:vAnchor="page" w:hAnchor="margin" w:x="6800" w:y="9850"/>
        <w:rPr>
          <w:rStyle w:val="C3"/>
          <w:rtl w:val="0"/>
        </w:rPr>
      </w:pPr>
    </w:p>
    <w:p>
      <w:pPr>
        <w:pStyle w:val="P29"/>
        <w:framePr w:w="3839" w:h="480" w:hRule="exact" w:wrap="none" w:vAnchor="page" w:hAnchor="margin" w:x="6856" w:y="9906"/>
        <w:rPr>
          <w:rStyle w:val="C21"/>
          <w:rtl w:val="0"/>
        </w:rPr>
      </w:pPr>
      <w:r>
        <w:rPr>
          <w:rStyle w:val="C21"/>
          <w:rtl w:val="0"/>
        </w:rPr>
        <w:t>Praktické předvedení a ústní ověření</w:t>
      </w:r>
    </w:p>
    <w:p>
      <w:pPr>
        <w:pStyle w:val="P16"/>
        <w:framePr w:w="6710" w:h="607" w:hRule="exact" w:wrap="none" w:vAnchor="page" w:hAnchor="margin" w:x="45" w:y="10457"/>
        <w:rPr>
          <w:rStyle w:val="C3"/>
          <w:rtl w:val="0"/>
        </w:rPr>
      </w:pPr>
    </w:p>
    <w:p>
      <w:pPr>
        <w:pStyle w:val="P17"/>
        <w:framePr w:w="6658" w:h="480" w:hRule="exact" w:wrap="none" w:vAnchor="page" w:hAnchor="margin" w:x="71" w:y="10513"/>
        <w:rPr>
          <w:rStyle w:val="C13"/>
          <w:rtl w:val="0"/>
        </w:rPr>
      </w:pPr>
      <w:r>
        <w:rPr>
          <w:rStyle w:val="C13"/>
          <w:rtl w:val="0"/>
        </w:rPr>
        <w:t>h) Vysvětlit tvorbu obratu stáda v návaznosti na ukazatele reprodukce a vypočítat modelový příklad</w:t>
      </w:r>
    </w:p>
    <w:p>
      <w:pPr>
        <w:pStyle w:val="P30"/>
        <w:framePr w:w="3921" w:h="607" w:hRule="exact" w:wrap="none" w:vAnchor="page" w:hAnchor="margin" w:x="6800" w:y="10457"/>
        <w:rPr>
          <w:rStyle w:val="C3"/>
          <w:rtl w:val="0"/>
        </w:rPr>
      </w:pPr>
    </w:p>
    <w:p>
      <w:pPr>
        <w:pStyle w:val="P31"/>
        <w:framePr w:w="3839" w:h="480" w:hRule="exact" w:wrap="none" w:vAnchor="page" w:hAnchor="margin" w:x="6856" w:y="10513"/>
        <w:rPr>
          <w:rStyle w:val="C22"/>
          <w:rtl w:val="0"/>
        </w:rPr>
      </w:pPr>
      <w:r>
        <w:rPr>
          <w:rStyle w:val="C22"/>
          <w:rtl w:val="0"/>
        </w:rPr>
        <w:t>Praktické předvedení a ústní ověření</w:t>
      </w:r>
    </w:p>
    <w:p>
      <w:pPr>
        <w:pStyle w:val="P12"/>
        <w:framePr w:w="6710" w:h="376" w:hRule="exact" w:wrap="none" w:vAnchor="page" w:hAnchor="margin" w:x="45" w:y="11064"/>
        <w:rPr>
          <w:rStyle w:val="C3"/>
          <w:rtl w:val="0"/>
        </w:rPr>
      </w:pPr>
    </w:p>
    <w:p>
      <w:pPr>
        <w:pStyle w:val="P13"/>
        <w:framePr w:w="6658" w:h="249" w:hRule="exact" w:wrap="none" w:vAnchor="page" w:hAnchor="margin" w:x="71" w:y="11120"/>
        <w:rPr>
          <w:rStyle w:val="C11"/>
          <w:rtl w:val="0"/>
        </w:rPr>
      </w:pPr>
      <w:r>
        <w:rPr>
          <w:rStyle w:val="C11"/>
          <w:rtl w:val="0"/>
        </w:rPr>
        <w:t>i) Vysvětlit zásady péče o krávu v období stání na sucho a přípravy na porod</w:t>
      </w:r>
    </w:p>
    <w:p>
      <w:pPr>
        <w:pStyle w:val="P28"/>
        <w:framePr w:w="3921" w:h="376" w:hRule="exact" w:wrap="none" w:vAnchor="page" w:hAnchor="margin" w:x="6800" w:y="11064"/>
        <w:rPr>
          <w:rStyle w:val="C3"/>
          <w:rtl w:val="0"/>
        </w:rPr>
      </w:pPr>
    </w:p>
    <w:p>
      <w:pPr>
        <w:pStyle w:val="P29"/>
        <w:framePr w:w="3839" w:h="249" w:hRule="exact" w:wrap="none" w:vAnchor="page" w:hAnchor="margin" w:x="6856" w:y="11120"/>
        <w:rPr>
          <w:rStyle w:val="C21"/>
          <w:rtl w:val="0"/>
        </w:rPr>
      </w:pPr>
      <w:r>
        <w:rPr>
          <w:rStyle w:val="C21"/>
          <w:rtl w:val="0"/>
        </w:rPr>
        <w:t>Ústní ověření</w:t>
      </w:r>
    </w:p>
    <w:p>
      <w:pPr>
        <w:pStyle w:val="P16"/>
        <w:framePr w:w="6710" w:h="376" w:hRule="exact" w:wrap="none" w:vAnchor="page" w:hAnchor="margin" w:x="45" w:y="11440"/>
        <w:rPr>
          <w:rStyle w:val="C3"/>
          <w:rtl w:val="0"/>
        </w:rPr>
      </w:pPr>
    </w:p>
    <w:p>
      <w:pPr>
        <w:pStyle w:val="P17"/>
        <w:framePr w:w="6658" w:h="249" w:hRule="exact" w:wrap="none" w:vAnchor="page" w:hAnchor="margin" w:x="71" w:y="11496"/>
        <w:rPr>
          <w:rStyle w:val="C13"/>
          <w:rtl w:val="0"/>
        </w:rPr>
      </w:pPr>
      <w:r>
        <w:rPr>
          <w:rStyle w:val="C13"/>
          <w:rtl w:val="0"/>
        </w:rPr>
        <w:t>j) Popsat příznaky blížícího se porodu na fotografiích nebo plemenicích</w:t>
      </w:r>
    </w:p>
    <w:p>
      <w:pPr>
        <w:pStyle w:val="P30"/>
        <w:framePr w:w="3921" w:h="376" w:hRule="exact" w:wrap="none" w:vAnchor="page" w:hAnchor="margin" w:x="6800" w:y="11440"/>
        <w:rPr>
          <w:rStyle w:val="C3"/>
          <w:rtl w:val="0"/>
        </w:rPr>
      </w:pPr>
    </w:p>
    <w:p>
      <w:pPr>
        <w:pStyle w:val="P31"/>
        <w:framePr w:w="3839" w:h="249" w:hRule="exact" w:wrap="none" w:vAnchor="page" w:hAnchor="margin" w:x="6856" w:y="11496"/>
        <w:rPr>
          <w:rStyle w:val="C22"/>
          <w:rtl w:val="0"/>
        </w:rPr>
      </w:pPr>
      <w:r>
        <w:rPr>
          <w:rStyle w:val="C22"/>
          <w:rtl w:val="0"/>
        </w:rPr>
        <w:t>Praktické předvedení a ústní ověření</w:t>
      </w:r>
    </w:p>
    <w:p>
      <w:pPr>
        <w:pStyle w:val="P12"/>
        <w:framePr w:w="6710" w:h="607" w:hRule="exact" w:wrap="none" w:vAnchor="page" w:hAnchor="margin" w:x="45" w:y="11816"/>
        <w:rPr>
          <w:rStyle w:val="C3"/>
          <w:rtl w:val="0"/>
        </w:rPr>
      </w:pPr>
    </w:p>
    <w:p>
      <w:pPr>
        <w:pStyle w:val="P13"/>
        <w:framePr w:w="6658" w:h="480" w:hRule="exact" w:wrap="none" w:vAnchor="page" w:hAnchor="margin" w:x="71" w:y="11872"/>
        <w:rPr>
          <w:rStyle w:val="C11"/>
          <w:rtl w:val="0"/>
        </w:rPr>
      </w:pPr>
      <w:r>
        <w:rPr>
          <w:rStyle w:val="C11"/>
          <w:rtl w:val="0"/>
        </w:rPr>
        <w:t>k) Rozpoznat a popsat základní vybavení porodníka, charakterizovat průběh jednotlivých fází porodu a evidování průběhu porodů</w:t>
      </w:r>
    </w:p>
    <w:p>
      <w:pPr>
        <w:pStyle w:val="P28"/>
        <w:framePr w:w="3921" w:h="607" w:hRule="exact" w:wrap="none" w:vAnchor="page" w:hAnchor="margin" w:x="6800" w:y="11816"/>
        <w:rPr>
          <w:rStyle w:val="C3"/>
          <w:rtl w:val="0"/>
        </w:rPr>
      </w:pPr>
    </w:p>
    <w:p>
      <w:pPr>
        <w:pStyle w:val="P29"/>
        <w:framePr w:w="3839" w:h="480" w:hRule="exact" w:wrap="none" w:vAnchor="page" w:hAnchor="margin" w:x="6856" w:y="11872"/>
        <w:rPr>
          <w:rStyle w:val="C21"/>
          <w:rtl w:val="0"/>
        </w:rPr>
      </w:pPr>
      <w:r>
        <w:rPr>
          <w:rStyle w:val="C21"/>
          <w:rtl w:val="0"/>
        </w:rPr>
        <w:t>Praktické předvedení a ústní ověření</w:t>
      </w:r>
    </w:p>
    <w:p>
      <w:pPr>
        <w:pStyle w:val="P16"/>
        <w:framePr w:w="6710" w:h="607" w:hRule="exact" w:wrap="none" w:vAnchor="page" w:hAnchor="margin" w:x="45" w:y="12423"/>
        <w:rPr>
          <w:rStyle w:val="C3"/>
          <w:rtl w:val="0"/>
        </w:rPr>
      </w:pPr>
    </w:p>
    <w:p>
      <w:pPr>
        <w:pStyle w:val="P17"/>
        <w:framePr w:w="6658" w:h="480" w:hRule="exact" w:wrap="none" w:vAnchor="page" w:hAnchor="margin" w:x="71" w:y="12479"/>
        <w:rPr>
          <w:rStyle w:val="C13"/>
          <w:rtl w:val="0"/>
        </w:rPr>
      </w:pPr>
      <w:r>
        <w:rPr>
          <w:rStyle w:val="C13"/>
          <w:rtl w:val="0"/>
        </w:rPr>
        <w:t>l) Popsat zásady péče o matku a tele první den po porodu a vybrané ošetřovatelské úkony předvést</w:t>
      </w:r>
    </w:p>
    <w:p>
      <w:pPr>
        <w:pStyle w:val="P30"/>
        <w:framePr w:w="3921" w:h="607" w:hRule="exact" w:wrap="none" w:vAnchor="page" w:hAnchor="margin" w:x="6800" w:y="12423"/>
        <w:rPr>
          <w:rStyle w:val="C3"/>
          <w:rtl w:val="0"/>
        </w:rPr>
      </w:pPr>
    </w:p>
    <w:p>
      <w:pPr>
        <w:pStyle w:val="P31"/>
        <w:framePr w:w="3839" w:h="480" w:hRule="exact" w:wrap="none" w:vAnchor="page" w:hAnchor="margin" w:x="6856" w:y="12479"/>
        <w:rPr>
          <w:rStyle w:val="C22"/>
          <w:rtl w:val="0"/>
        </w:rPr>
      </w:pPr>
      <w:r>
        <w:rPr>
          <w:rStyle w:val="C22"/>
          <w:rtl w:val="0"/>
        </w:rPr>
        <w:t>Praktické předvedení a ústní ověření</w:t>
      </w:r>
    </w:p>
    <w:p>
      <w:pPr>
        <w:pStyle w:val="P32"/>
        <w:framePr w:w="10710" w:h="248" w:hRule="exact" w:wrap="none" w:vAnchor="page" w:hAnchor="margin" w:x="28" w:y="13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péče o zdraví skotu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detekci příznaků onemocnění a změn v chování nemocného zvířete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způsoby kontroly zdraví skotu a systémy prevence onemocnění u jednotlivých kategorií skotu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Posoudit zdravotní stav jednotlivých kategorií skotu v daném zemědělském podniku, navrhnout příslušná zooveterinární opatření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Vyjmenovat a charakterizovat nejčastěji se vyskytující poruchy zdraví u jednotlivých kategorií skotu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ověření</w:t>
      </w:r>
    </w:p>
    <w:p>
      <w:pPr>
        <w:pStyle w:val="P12"/>
        <w:framePr w:w="6710" w:h="607" w:hRule="exact" w:wrap="none" w:vAnchor="page" w:hAnchor="margin" w:x="45" w:y="5397"/>
        <w:rPr>
          <w:rStyle w:val="C3"/>
          <w:rtl w:val="0"/>
        </w:rPr>
      </w:pPr>
    </w:p>
    <w:p>
      <w:pPr>
        <w:pStyle w:val="P13"/>
        <w:framePr w:w="6658" w:h="480" w:hRule="exact" w:wrap="none" w:vAnchor="page" w:hAnchor="margin" w:x="71" w:y="5453"/>
        <w:rPr>
          <w:rStyle w:val="C11"/>
          <w:rtl w:val="0"/>
        </w:rPr>
      </w:pPr>
      <w:r>
        <w:rPr>
          <w:rStyle w:val="C11"/>
          <w:rtl w:val="0"/>
        </w:rPr>
        <w:t>e) Popsat praktická zootechnická opatření k eliminaci výskytu vybraných zdravotních poruch typických pro jednotlivé kategorie skotu</w:t>
      </w:r>
    </w:p>
    <w:p>
      <w:pPr>
        <w:pStyle w:val="P28"/>
        <w:framePr w:w="3921" w:h="607" w:hRule="exact" w:wrap="none" w:vAnchor="page" w:hAnchor="margin" w:x="6800" w:y="5397"/>
        <w:rPr>
          <w:rStyle w:val="C3"/>
          <w:rtl w:val="0"/>
        </w:rPr>
      </w:pPr>
    </w:p>
    <w:p>
      <w:pPr>
        <w:pStyle w:val="P29"/>
        <w:framePr w:w="3839" w:h="480" w:hRule="exact" w:wrap="none" w:vAnchor="page" w:hAnchor="margin" w:x="6856" w:y="5453"/>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f) Popsat projevy tepelného a chladového stresu u jednotlivých kategorií skotu a navrhnout způsoby jeho eliminace</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831" w:hRule="exact" w:wrap="none" w:vAnchor="page" w:hAnchor="margin" w:x="45" w:y="6611"/>
        <w:rPr>
          <w:rStyle w:val="C3"/>
          <w:rtl w:val="0"/>
        </w:rPr>
      </w:pPr>
    </w:p>
    <w:p>
      <w:pPr>
        <w:pStyle w:val="P13"/>
        <w:framePr w:w="6658" w:h="704" w:hRule="exact" w:wrap="none" w:vAnchor="page" w:hAnchor="margin" w:x="71" w:y="6667"/>
        <w:rPr>
          <w:rStyle w:val="C11"/>
          <w:rtl w:val="0"/>
        </w:rPr>
      </w:pPr>
      <w:r>
        <w:rPr>
          <w:rStyle w:val="C11"/>
          <w:rtl w:val="0"/>
        </w:rPr>
        <w:t>g) Popsat zásady prevence onemocnění a zásady ozdravovacích programů v chovu skotu (IBR - infekční bovinní rhinotracheitida, BVD - bovinní virová diarrhoe)</w:t>
      </w:r>
    </w:p>
    <w:p>
      <w:pPr>
        <w:pStyle w:val="P28"/>
        <w:framePr w:w="3921" w:h="831" w:hRule="exact" w:wrap="none" w:vAnchor="page" w:hAnchor="margin" w:x="6800" w:y="6611"/>
        <w:rPr>
          <w:rStyle w:val="C3"/>
          <w:rtl w:val="0"/>
        </w:rPr>
      </w:pPr>
    </w:p>
    <w:p>
      <w:pPr>
        <w:pStyle w:val="P29"/>
        <w:framePr w:w="3839" w:h="704" w:hRule="exact" w:wrap="none" w:vAnchor="page" w:hAnchor="margin" w:x="6856" w:y="6667"/>
        <w:rPr>
          <w:rStyle w:val="C21"/>
          <w:rtl w:val="0"/>
        </w:rPr>
      </w:pPr>
      <w:r>
        <w:rPr>
          <w:rStyle w:val="C21"/>
          <w:rtl w:val="0"/>
        </w:rPr>
        <w:t>Písemné ověření</w:t>
      </w:r>
    </w:p>
    <w:p>
      <w:pPr>
        <w:pStyle w:val="P16"/>
        <w:framePr w:w="6710" w:h="607" w:hRule="exact" w:wrap="none" w:vAnchor="page" w:hAnchor="margin" w:x="45" w:y="7442"/>
        <w:rPr>
          <w:rStyle w:val="C3"/>
          <w:rtl w:val="0"/>
        </w:rPr>
      </w:pPr>
    </w:p>
    <w:p>
      <w:pPr>
        <w:pStyle w:val="P17"/>
        <w:framePr w:w="6658" w:h="480" w:hRule="exact" w:wrap="none" w:vAnchor="page" w:hAnchor="margin" w:x="71" w:y="7498"/>
        <w:rPr>
          <w:rStyle w:val="C13"/>
          <w:rtl w:val="0"/>
        </w:rPr>
      </w:pPr>
      <w:r>
        <w:rPr>
          <w:rStyle w:val="C13"/>
          <w:rtl w:val="0"/>
        </w:rPr>
        <w:t>h) Popsat úkony vyplývající z metodiky kontroly zdraví u skotu (povinná vyšetření hrazená státem a chovatelem)</w:t>
      </w:r>
    </w:p>
    <w:p>
      <w:pPr>
        <w:pStyle w:val="P30"/>
        <w:framePr w:w="3921" w:h="607" w:hRule="exact" w:wrap="none" w:vAnchor="page" w:hAnchor="margin" w:x="6800" w:y="7442"/>
        <w:rPr>
          <w:rStyle w:val="C3"/>
          <w:rtl w:val="0"/>
        </w:rPr>
      </w:pPr>
    </w:p>
    <w:p>
      <w:pPr>
        <w:pStyle w:val="P31"/>
        <w:framePr w:w="3839" w:h="480" w:hRule="exact" w:wrap="none" w:vAnchor="page" w:hAnchor="margin" w:x="6856" w:y="7498"/>
        <w:rPr>
          <w:rStyle w:val="C22"/>
          <w:rtl w:val="0"/>
        </w:rPr>
      </w:pPr>
      <w:r>
        <w:rPr>
          <w:rStyle w:val="C22"/>
          <w:rtl w:val="0"/>
        </w:rPr>
        <w:t>Písemné ověření</w:t>
      </w:r>
    </w:p>
    <w:p>
      <w:pPr>
        <w:pStyle w:val="P32"/>
        <w:framePr w:w="10710" w:h="248" w:hRule="exact" w:wrap="none" w:vAnchor="page" w:hAnchor="margin" w:x="28" w:y="8162"/>
        <w:rPr>
          <w:rStyle w:val="C23"/>
          <w:rtl w:val="0"/>
        </w:rPr>
      </w:pPr>
      <w:r>
        <w:rPr>
          <w:rStyle w:val="C23"/>
          <w:rtl w:val="0"/>
        </w:rPr>
        <w:t>Je třeba splnit všechna kritéria.</w:t>
      </w:r>
    </w:p>
    <w:p>
      <w:pPr>
        <w:pStyle w:val="P23"/>
        <w:framePr w:w="10710" w:h="340" w:hRule="exact" w:wrap="none" w:vAnchor="page" w:hAnchor="margin" w:x="28" w:y="8598"/>
        <w:rPr>
          <w:rStyle w:val="C18"/>
          <w:rtl w:val="0"/>
        </w:rPr>
      </w:pPr>
      <w:r>
        <w:rPr>
          <w:rStyle w:val="C18"/>
          <w:rtl w:val="0"/>
        </w:rPr>
        <w:t>Řízení a odborné vedení pracovníků zajišťujících živočišnou výrobu</w:t>
      </w:r>
    </w:p>
    <w:p>
      <w:pPr>
        <w:pStyle w:val="P24"/>
        <w:framePr w:w="6713" w:h="376" w:hRule="exact" w:wrap="none" w:vAnchor="page" w:hAnchor="margin" w:x="45" w:y="9037"/>
        <w:rPr>
          <w:rStyle w:val="C3"/>
          <w:rtl w:val="0"/>
        </w:rPr>
      </w:pPr>
    </w:p>
    <w:p>
      <w:pPr>
        <w:pStyle w:val="P25"/>
        <w:framePr w:w="6661" w:h="249" w:hRule="exact" w:wrap="none" w:vAnchor="page" w:hAnchor="margin" w:x="71" w:y="9108"/>
        <w:rPr>
          <w:rStyle w:val="C19"/>
          <w:rtl w:val="0"/>
        </w:rPr>
      </w:pPr>
      <w:r>
        <w:rPr>
          <w:rStyle w:val="C19"/>
          <w:rtl w:val="0"/>
        </w:rPr>
        <w:t>Kritéria hodnocení</w:t>
      </w:r>
    </w:p>
    <w:p>
      <w:pPr>
        <w:pStyle w:val="P26"/>
        <w:framePr w:w="3918" w:h="376" w:hRule="exact" w:wrap="none" w:vAnchor="page" w:hAnchor="margin" w:x="6803" w:y="9037"/>
        <w:rPr>
          <w:rStyle w:val="C3"/>
          <w:rtl w:val="0"/>
        </w:rPr>
      </w:pPr>
    </w:p>
    <w:p>
      <w:pPr>
        <w:pStyle w:val="P27"/>
        <w:framePr w:w="3836" w:h="249" w:hRule="exact" w:wrap="none" w:vAnchor="page" w:hAnchor="margin" w:x="6859" w:y="9108"/>
        <w:rPr>
          <w:rStyle w:val="C20"/>
          <w:rtl w:val="0"/>
        </w:rPr>
      </w:pPr>
      <w:r>
        <w:rPr>
          <w:rStyle w:val="C20"/>
          <w:rtl w:val="0"/>
        </w:rPr>
        <w:t>Způsoby ověření</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Ústní ověření</w:t>
      </w:r>
    </w:p>
    <w:p>
      <w:pPr>
        <w:pStyle w:val="P16"/>
        <w:framePr w:w="6710" w:h="376" w:hRule="exact" w:wrap="none" w:vAnchor="page" w:hAnchor="margin" w:x="45" w:y="10020"/>
        <w:rPr>
          <w:rStyle w:val="C3"/>
          <w:rtl w:val="0"/>
        </w:rPr>
      </w:pPr>
    </w:p>
    <w:p>
      <w:pPr>
        <w:pStyle w:val="P17"/>
        <w:framePr w:w="6658" w:h="249" w:hRule="exact" w:wrap="none" w:vAnchor="page" w:hAnchor="margin" w:x="71" w:y="10076"/>
        <w:rPr>
          <w:rStyle w:val="C13"/>
          <w:rtl w:val="0"/>
        </w:rPr>
      </w:pPr>
      <w:r>
        <w:rPr>
          <w:rStyle w:val="C13"/>
          <w:rtl w:val="0"/>
        </w:rPr>
        <w:t>b) Popsat zpracování prvotních dokladů pro mzdové účetnictví podniku</w:t>
      </w:r>
    </w:p>
    <w:p>
      <w:pPr>
        <w:pStyle w:val="P30"/>
        <w:framePr w:w="3921" w:h="376" w:hRule="exact" w:wrap="none" w:vAnchor="page" w:hAnchor="margin" w:x="6800" w:y="10020"/>
        <w:rPr>
          <w:rStyle w:val="C3"/>
          <w:rtl w:val="0"/>
        </w:rPr>
      </w:pPr>
    </w:p>
    <w:p>
      <w:pPr>
        <w:pStyle w:val="P31"/>
        <w:framePr w:w="3839" w:h="249" w:hRule="exact" w:wrap="none" w:vAnchor="page" w:hAnchor="margin" w:x="6856" w:y="10076"/>
        <w:rPr>
          <w:rStyle w:val="C22"/>
          <w:rtl w:val="0"/>
        </w:rPr>
      </w:pPr>
      <w:r>
        <w:rPr>
          <w:rStyle w:val="C22"/>
          <w:rtl w:val="0"/>
        </w:rPr>
        <w:t>Písemné a ústní ověření</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c) Navrhnout systém motivačního odměňování podřízených pracovníků v konkrétních podmínkách</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Praktické předvedení a ústní ověření</w:t>
      </w:r>
    </w:p>
    <w:p>
      <w:pPr>
        <w:pStyle w:val="P16"/>
        <w:framePr w:w="6710" w:h="607" w:hRule="exact" w:wrap="none" w:vAnchor="page" w:hAnchor="margin" w:x="45" w:y="11003"/>
        <w:rPr>
          <w:rStyle w:val="C3"/>
          <w:rtl w:val="0"/>
        </w:rPr>
      </w:pPr>
    </w:p>
    <w:p>
      <w:pPr>
        <w:pStyle w:val="P17"/>
        <w:framePr w:w="6658" w:h="480" w:hRule="exact" w:wrap="none" w:vAnchor="page" w:hAnchor="margin" w:x="71" w:y="11059"/>
        <w:rPr>
          <w:rStyle w:val="C13"/>
          <w:rtl w:val="0"/>
        </w:rPr>
      </w:pPr>
      <w:r>
        <w:rPr>
          <w:rStyle w:val="C13"/>
          <w:rtl w:val="0"/>
        </w:rPr>
        <w:t>d) Navrhnout plán odborných školení a kvalifikačních zkoušek podřízených pracovníků</w:t>
      </w:r>
    </w:p>
    <w:p>
      <w:pPr>
        <w:pStyle w:val="P30"/>
        <w:framePr w:w="3921" w:h="607" w:hRule="exact" w:wrap="none" w:vAnchor="page" w:hAnchor="margin" w:x="6800" w:y="11003"/>
        <w:rPr>
          <w:rStyle w:val="C3"/>
          <w:rtl w:val="0"/>
        </w:rPr>
      </w:pPr>
    </w:p>
    <w:p>
      <w:pPr>
        <w:pStyle w:val="P31"/>
        <w:framePr w:w="3839" w:h="480" w:hRule="exact" w:wrap="none" w:vAnchor="page" w:hAnchor="margin" w:x="6856" w:y="11059"/>
        <w:rPr>
          <w:rStyle w:val="C22"/>
          <w:rtl w:val="0"/>
        </w:rPr>
      </w:pPr>
      <w:r>
        <w:rPr>
          <w:rStyle w:val="C22"/>
          <w:rtl w:val="0"/>
        </w:rPr>
        <w:t>Praktické předvedení a ústní ověření</w:t>
      </w:r>
    </w:p>
    <w:p>
      <w:pPr>
        <w:pStyle w:val="P12"/>
        <w:framePr w:w="6710" w:h="831" w:hRule="exact" w:wrap="none" w:vAnchor="page" w:hAnchor="margin" w:x="45" w:y="11610"/>
        <w:rPr>
          <w:rStyle w:val="C3"/>
          <w:rtl w:val="0"/>
        </w:rPr>
      </w:pPr>
    </w:p>
    <w:p>
      <w:pPr>
        <w:pStyle w:val="P13"/>
        <w:framePr w:w="6658" w:h="704" w:hRule="exact" w:wrap="none" w:vAnchor="page" w:hAnchor="margin" w:x="71" w:y="11666"/>
        <w:rPr>
          <w:rStyle w:val="C11"/>
          <w:rtl w:val="0"/>
        </w:rPr>
      </w:pPr>
      <w:r>
        <w:rPr>
          <w:rStyle w:val="C11"/>
          <w:rtl w:val="0"/>
        </w:rPr>
        <w:t>e) Prokázat znalost základních právních předpisů týkajících se BOZP a požární ochrany, dodržovat je a kontrolovat jejich dodržování u podřízených pracovníků</w:t>
      </w:r>
    </w:p>
    <w:p>
      <w:pPr>
        <w:pStyle w:val="P28"/>
        <w:framePr w:w="3921" w:h="831" w:hRule="exact" w:wrap="none" w:vAnchor="page" w:hAnchor="margin" w:x="6800" w:y="11610"/>
        <w:rPr>
          <w:rStyle w:val="C3"/>
          <w:rtl w:val="0"/>
        </w:rPr>
      </w:pPr>
    </w:p>
    <w:p>
      <w:pPr>
        <w:pStyle w:val="P29"/>
        <w:framePr w:w="3839" w:h="704" w:hRule="exact" w:wrap="none" w:vAnchor="page" w:hAnchor="margin" w:x="6856" w:y="11666"/>
        <w:rPr>
          <w:rStyle w:val="C21"/>
          <w:rtl w:val="0"/>
        </w:rPr>
      </w:pPr>
      <w:r>
        <w:rPr>
          <w:rStyle w:val="C21"/>
          <w:rtl w:val="0"/>
        </w:rPr>
        <w:t>Praktické předvedení a ústní ověření</w:t>
      </w:r>
    </w:p>
    <w:p>
      <w:pPr>
        <w:pStyle w:val="P16"/>
        <w:framePr w:w="6710" w:h="607" w:hRule="exact" w:wrap="none" w:vAnchor="page" w:hAnchor="margin" w:x="45" w:y="12441"/>
        <w:rPr>
          <w:rStyle w:val="C3"/>
          <w:rtl w:val="0"/>
        </w:rPr>
      </w:pPr>
    </w:p>
    <w:p>
      <w:pPr>
        <w:pStyle w:val="P17"/>
        <w:framePr w:w="6658" w:h="480" w:hRule="exact" w:wrap="none" w:vAnchor="page" w:hAnchor="margin" w:x="71" w:y="12497"/>
        <w:rPr>
          <w:rStyle w:val="C13"/>
          <w:rtl w:val="0"/>
        </w:rPr>
      </w:pPr>
      <w:r>
        <w:rPr>
          <w:rStyle w:val="C13"/>
          <w:rtl w:val="0"/>
        </w:rPr>
        <w:t>f) Uvést základní povinnosti pracovníka i zaměstnavatele v případě pracovního úrazu</w:t>
      </w:r>
    </w:p>
    <w:p>
      <w:pPr>
        <w:pStyle w:val="P30"/>
        <w:framePr w:w="3921" w:h="607" w:hRule="exact" w:wrap="none" w:vAnchor="page" w:hAnchor="margin" w:x="6800" w:y="12441"/>
        <w:rPr>
          <w:rStyle w:val="C3"/>
          <w:rtl w:val="0"/>
        </w:rPr>
      </w:pPr>
    </w:p>
    <w:p>
      <w:pPr>
        <w:pStyle w:val="P31"/>
        <w:framePr w:w="3839" w:h="480" w:hRule="exact" w:wrap="none" w:vAnchor="page" w:hAnchor="margin" w:x="6856" w:y="12497"/>
        <w:rPr>
          <w:rStyle w:val="C22"/>
          <w:rtl w:val="0"/>
        </w:rPr>
      </w:pPr>
      <w:r>
        <w:rPr>
          <w:rStyle w:val="C22"/>
          <w:rtl w:val="0"/>
        </w:rPr>
        <w:t>Ústní ověření</w:t>
      </w:r>
    </w:p>
    <w:p>
      <w:pPr>
        <w:pStyle w:val="P12"/>
        <w:framePr w:w="6710" w:h="376" w:hRule="exact" w:wrap="none" w:vAnchor="page" w:hAnchor="margin" w:x="45" w:y="13048"/>
        <w:rPr>
          <w:rStyle w:val="C3"/>
          <w:rtl w:val="0"/>
        </w:rPr>
      </w:pPr>
    </w:p>
    <w:p>
      <w:pPr>
        <w:pStyle w:val="P13"/>
        <w:framePr w:w="6658" w:h="249" w:hRule="exact" w:wrap="none" w:vAnchor="page" w:hAnchor="margin" w:x="71" w:y="13104"/>
        <w:rPr>
          <w:rStyle w:val="C11"/>
          <w:rtl w:val="0"/>
        </w:rPr>
      </w:pPr>
      <w:r>
        <w:rPr>
          <w:rStyle w:val="C11"/>
          <w:rtl w:val="0"/>
        </w:rPr>
        <w:t>g) Popsat první pomoc při způsobení úrazu nebo ohrožení zdraví</w:t>
      </w:r>
    </w:p>
    <w:p>
      <w:pPr>
        <w:pStyle w:val="P28"/>
        <w:framePr w:w="3921" w:h="376" w:hRule="exact" w:wrap="none" w:vAnchor="page" w:hAnchor="margin" w:x="6800" w:y="13048"/>
        <w:rPr>
          <w:rStyle w:val="C3"/>
          <w:rtl w:val="0"/>
        </w:rPr>
      </w:pPr>
    </w:p>
    <w:p>
      <w:pPr>
        <w:pStyle w:val="P29"/>
        <w:framePr w:w="3839" w:h="249" w:hRule="exact" w:wrap="none" w:vAnchor="page" w:hAnchor="margin" w:x="6856" w:y="13104"/>
        <w:rPr>
          <w:rStyle w:val="C21"/>
          <w:rtl w:val="0"/>
        </w:rPr>
      </w:pPr>
      <w:r>
        <w:rPr>
          <w:rStyle w:val="C21"/>
          <w:rtl w:val="0"/>
        </w:rPr>
        <w:t>Ústní ověření</w:t>
      </w:r>
    </w:p>
    <w:p>
      <w:pPr>
        <w:pStyle w:val="P32"/>
        <w:framePr w:w="10710" w:h="248" w:hRule="exact" w:wrap="none" w:vAnchor="page" w:hAnchor="margin" w:x="28" w:y="135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znalostí a dovedností uchazeče budou kompetence ověřovány nejen v učebně, ale také přímo v zemědělském podniku zaměřeném na chov skotu. Při vstupu do chovu musí uchazeč splňovat požadavky veterinárních předpisů.</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Při práci je třeba hodnotit přístup ke zvířatům a respektování požadavků pohody zvířat. Je vhodné zadávat uchazečům komplexní úkoly, které umožní ověření několika kritérií v rámci jedné i více kompetencí.</w:t>
      </w:r>
    </w:p>
    <w:p>
      <w:pPr>
        <w:keepNext w:val="0"/>
        <w:keepLines w:val="0"/>
        <w:framePr w:w="10766" w:h="335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421"/>
        <w:rPr>
          <w:rStyle w:val="C3"/>
          <w:rtl w:val="0"/>
        </w:rPr>
      </w:pPr>
    </w:p>
    <w:p>
      <w:pPr>
        <w:pStyle w:val="P35"/>
        <w:framePr w:w="10710" w:h="340" w:hRule="exact" w:wrap="none" w:vAnchor="page" w:hAnchor="margin" w:x="28" w:y="6421"/>
        <w:rPr>
          <w:rStyle w:val="C25"/>
          <w:rtl w:val="0"/>
        </w:rPr>
      </w:pPr>
      <w:r>
        <w:rPr>
          <w:rStyle w:val="C25"/>
          <w:rtl w:val="0"/>
        </w:rPr>
        <w:t>Výsledné hodnocení</w:t>
      </w:r>
    </w:p>
    <w:p>
      <w:pPr>
        <w:keepNext w:val="0"/>
        <w:keepLines w:val="0"/>
        <w:framePr w:w="10766" w:h="1497" w:hRule="exact" w:wrap="none" w:vAnchor="page" w:hAnchor="margin" w:x="0" w:y="67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85"/>
        <w:rPr>
          <w:rStyle w:val="C3"/>
          <w:rtl w:val="0"/>
        </w:rPr>
      </w:pPr>
    </w:p>
    <w:p>
      <w:pPr>
        <w:pStyle w:val="P35"/>
        <w:framePr w:w="10710" w:h="340" w:hRule="exact" w:wrap="none" w:vAnchor="page" w:hAnchor="margin" w:x="28" w:y="8485"/>
        <w:rPr>
          <w:rStyle w:val="C25"/>
          <w:rtl w:val="0"/>
        </w:rPr>
      </w:pPr>
      <w:r>
        <w:rPr>
          <w:rStyle w:val="C25"/>
          <w:rtl w:val="0"/>
        </w:rPr>
        <w:t>Počet zkoušejících</w:t>
      </w:r>
    </w:p>
    <w:p>
      <w:pPr>
        <w:keepNext w:val="0"/>
        <w:keepLines w:val="0"/>
        <w:framePr w:w="10766" w:h="1036" w:hRule="exact" w:wrap="none" w:vAnchor="page" w:hAnchor="margin" w:x="0" w:y="88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provozní praxe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výzkumném ústavu v oblasti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vysokoškolského učitele živočišné výroby, z toho minimálně jeden rok v období posledních dvou let před podáním žádosti o udělení autorizace.</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se zaměřením na zemědělství a alespoň 5 let praxe ve funkci středoškolského učitele odborných předmětů nebo praktického vyučování v oblasti chovu zvířat, z toho minimálně jeden rok v období posledních dvou let před podáním žádosti o udělení autorizace.</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zemědělství, www.eagri.cz. </w:t>
      </w:r>
    </w:p>
    <w:p>
      <w:pPr>
        <w:pStyle w:val="P33"/>
        <w:framePr w:w="10766" w:h="3320" w:hRule="exact" w:wrap="none" w:vAnchor="page" w:hAnchor="margin" w:x="0" w:y="11198"/>
        <w:rPr>
          <w:rStyle w:val="C3"/>
          <w:rtl w:val="0"/>
        </w:rPr>
      </w:pPr>
    </w:p>
    <w:p>
      <w:pPr>
        <w:pStyle w:val="P35"/>
        <w:framePr w:w="10710" w:h="340" w:hRule="exact" w:wrap="none" w:vAnchor="page" w:hAnchor="margin" w:x="28" w:y="11198"/>
        <w:rPr>
          <w:rStyle w:val="C25"/>
          <w:rtl w:val="0"/>
        </w:rPr>
      </w:pPr>
      <w:r>
        <w:rPr>
          <w:rStyle w:val="C25"/>
          <w:rtl w:val="0"/>
        </w:rPr>
        <w:t>Nezbytné materiální a technické předpoklady pro provedení zkoušky</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vybavená počítačem s připojením na internet </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chovem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plemen skotu, katalogy býků</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označování, fixaci a inseminaci skotu</w:t>
      </w:r>
    </w:p>
    <w:p>
      <w:pPr>
        <w:keepNext w:val="0"/>
        <w:keepLines w:val="1"/>
        <w:framePr w:w="10766" w:h="2980" w:hRule="exact" w:wrap="none" w:vAnchor="page" w:hAnchor="margin" w:x="0" w:y="1153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krmiv</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80" w:hRule="exact" w:wrap="none" w:vAnchor="page" w:hAnchor="margin" w:x="0" w:y="11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vzdělávání v zemědělství,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FAPPZ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živočišné výroby, v. v. 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AGRO Jesenice u Prahy, a. s.</w:t>
      </w:r>
    </w:p>
    <w:p>
      <w:pPr>
        <w:pStyle w:val="P21"/>
        <w:framePr w:w="7654" w:h="331" w:hRule="exact" w:wrap="none" w:vAnchor="page" w:hAnchor="margin" w:x="28" w:y="15940"/>
        <w:rPr>
          <w:rStyle w:val="C16"/>
          <w:rtl w:val="0"/>
        </w:rPr>
      </w:pPr>
      <w:r>
        <w:rPr>
          <w:rStyle w:val="C16"/>
          <w:rtl w:val="0"/>
        </w:rPr>
        <w:t>Zootechnik pro chov skotu, 19.4.2026 21:11:25</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CD57A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7447E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444BC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