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BAFBD" Type="http://schemas.openxmlformats.org/officeDocument/2006/relationships/officeDocument" Target="/word/document.xml" /><Relationship Id="coreRCFBAFBD" Type="http://schemas.openxmlformats.org/package/2006/relationships/metadata/core-properties" Target="/docProps/core.xml" /><Relationship Id="customRCFBAF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22:25:02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https://nsp.cz/jednotka-prace/osetrovatel-zvirat-v-zoo#zdravotni-zpusobilost).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menšími šelmami a jedovatými druhy živočichů. Požadována je znalost ochranných pomůcek.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prodeje zvířat pro zájmové chovy,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e)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Kompletace a údržba chovných zařízení pro prodávaná zvířata zájmových chovů a zajištění optimálního prostředí,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f), g)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předvádět činnosti pro minimálně 3 druhy zvířat z různých tříd (savci, ptáci, plazi, ryby, hmyz). Zkoušející vybere po jednom zástupci z minimálně tří tříd.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chovaných druzích nejčastěji prodávaných zvířat zájmových chovů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přístrojů a technického zázemí chovů zvířat, zajištění bezpečnosti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předvádět manipulaci s 5 druhy zvířat, vždy s jedním zástupcem z každé ze tříd: savci, ptáci, plazi, ryby, hmyz.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ústním ověřením se počítá s písemnou přípravou uchazeče, která je zahrnuta do doby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22:25:02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22:25:02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