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33049" Type="http://schemas.openxmlformats.org/officeDocument/2006/relationships/officeDocument" Target="/word/document.xml" /><Relationship Id="coreR40E33049" Type="http://schemas.openxmlformats.org/package/2006/relationships/metadata/core-properties" Target="/docProps/core.xml" /><Relationship Id="customR40E330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vinohradník (kód: 41-073-M)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vinohradník a 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Množení révy vinné</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Plánování výsadby vinice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Příprava pozemku a sazenic révy vinné na výsadbu, výsadba včetně ošetření po výsadbě, popis opěrné konstrukce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Péče o půdu ve vinici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Plánování a provedení řezu révy vinné a jeho kontrola</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Péče o révu vinnou během vegetace</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Výživa a hnojení vinice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Ochrana révy vinné</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Obsluha vinohradnické mechanizace</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Řízení sklizně hroznů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4</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Určování odrůd révy vinné, podnože a základy ampelografie</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4</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Předání hroznů ke zpracování na víno</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4</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Produkce hroznů v systému ekologického vinohradnictví a integrovaná produkce hroznů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4</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Zhodnocení ekonomiky vinohradnicko-vinařského podniku</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4</w:t>
      </w:r>
    </w:p>
    <w:p>
      <w:pPr>
        <w:pStyle w:val="P12"/>
        <w:framePr w:w="9826" w:h="376" w:hRule="exact" w:wrap="none" w:vAnchor="page" w:hAnchor="margin" w:x="45" w:y="11117"/>
        <w:rPr>
          <w:rStyle w:val="C3"/>
          <w:rtl w:val="0"/>
        </w:rPr>
      </w:pPr>
    </w:p>
    <w:p>
      <w:pPr>
        <w:pStyle w:val="P13"/>
        <w:framePr w:w="9774" w:h="249" w:hRule="exact" w:wrap="none" w:vAnchor="page" w:hAnchor="margin" w:x="71" w:y="11173"/>
        <w:rPr>
          <w:rStyle w:val="C11"/>
          <w:rtl w:val="0"/>
        </w:rPr>
      </w:pPr>
      <w:r>
        <w:rPr>
          <w:rStyle w:val="C11"/>
          <w:rtl w:val="0"/>
        </w:rPr>
        <w:t>Orientace v právních předpisech pro vinařství a v pracovním právu</w:t>
      </w:r>
    </w:p>
    <w:p>
      <w:pPr>
        <w:pStyle w:val="P14"/>
        <w:framePr w:w="805" w:h="376" w:hRule="exact" w:wrap="none" w:vAnchor="page" w:hAnchor="margin" w:x="9916" w:y="11117"/>
        <w:rPr>
          <w:rStyle w:val="C3"/>
          <w:rtl w:val="0"/>
        </w:rPr>
      </w:pPr>
    </w:p>
    <w:p>
      <w:pPr>
        <w:pStyle w:val="P15"/>
        <w:framePr w:w="723" w:h="249" w:hRule="exact" w:wrap="none" w:vAnchor="page" w:hAnchor="margin" w:x="9972" w:y="1117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Řízení a odborné vedení pracovníků zajišťujících rostlinnou výrobu</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7"/>
        <w:framePr w:w="8788" w:h="340" w:hRule="exact" w:wrap="none" w:vAnchor="page" w:hAnchor="margin" w:x="28" w:y="12097"/>
        <w:rPr>
          <w:rStyle w:val="C8"/>
          <w:rtl w:val="0"/>
        </w:rPr>
      </w:pPr>
      <w:r>
        <w:rPr>
          <w:rStyle w:val="C8"/>
          <w:rtl w:val="0"/>
        </w:rPr>
        <w:t>Platnost standardu</w:t>
      </w:r>
    </w:p>
    <w:p>
      <w:pPr>
        <w:pStyle w:val="P20"/>
        <w:framePr w:w="4283" w:h="248" w:hRule="exact" w:wrap="none" w:vAnchor="page" w:hAnchor="margin" w:x="28" w:y="12437"/>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Množení révy vinné</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Předvést základní způsoby vegetativního rozmnožování révy vinné</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princip stratifikace a dopěstování révových sazenic</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Plánování výsadby vinice</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Připravit a obhájit projekt výsadby vinice pro konkrétní pěstitelské podmínky</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Ústní obhajoba projektu</w:t>
      </w:r>
    </w:p>
    <w:p>
      <w:pPr>
        <w:pStyle w:val="P32"/>
        <w:framePr w:w="10710" w:h="248" w:hRule="exact" w:wrap="none" w:vAnchor="page" w:hAnchor="margin" w:x="28" w:y="6365"/>
        <w:rPr>
          <w:rStyle w:val="C23"/>
          <w:rtl w:val="0"/>
        </w:rPr>
      </w:pPr>
      <w:r>
        <w:rPr>
          <w:rStyle w:val="C23"/>
          <w:rtl w:val="0"/>
        </w:rPr>
        <w:t>Je třeba splnit toto kritérium.</w:t>
      </w:r>
    </w:p>
    <w:p>
      <w:pPr>
        <w:pStyle w:val="P23"/>
        <w:framePr w:w="10710" w:h="547" w:hRule="exact" w:wrap="none" w:vAnchor="page" w:hAnchor="margin" w:x="28" w:y="6800"/>
        <w:rPr>
          <w:rStyle w:val="C18"/>
          <w:rtl w:val="0"/>
        </w:rPr>
      </w:pPr>
      <w:r>
        <w:rPr>
          <w:rStyle w:val="C18"/>
          <w:rtl w:val="0"/>
        </w:rPr>
        <w:t>Příprava pozemku a sazenic révy vinné na výsadbu, výsadba včetně ošetření po výsadbě, popis opěrné konstrukce</w:t>
      </w:r>
    </w:p>
    <w:p>
      <w:pPr>
        <w:pStyle w:val="P24"/>
        <w:framePr w:w="6713" w:h="376" w:hRule="exact" w:wrap="none" w:vAnchor="page" w:hAnchor="margin" w:x="45" w:y="7447"/>
        <w:rPr>
          <w:rStyle w:val="C3"/>
          <w:rtl w:val="0"/>
        </w:rPr>
      </w:pPr>
    </w:p>
    <w:p>
      <w:pPr>
        <w:pStyle w:val="P25"/>
        <w:framePr w:w="6661" w:h="249" w:hRule="exact" w:wrap="none" w:vAnchor="page" w:hAnchor="margin" w:x="71" w:y="7518"/>
        <w:rPr>
          <w:rStyle w:val="C19"/>
          <w:rtl w:val="0"/>
        </w:rPr>
      </w:pPr>
      <w:r>
        <w:rPr>
          <w:rStyle w:val="C19"/>
          <w:rtl w:val="0"/>
        </w:rPr>
        <w:t>Kritéria hodnocení</w:t>
      </w:r>
    </w:p>
    <w:p>
      <w:pPr>
        <w:pStyle w:val="P26"/>
        <w:framePr w:w="3918" w:h="376" w:hRule="exact" w:wrap="none" w:vAnchor="page" w:hAnchor="margin" w:x="6803" w:y="7447"/>
        <w:rPr>
          <w:rStyle w:val="C3"/>
          <w:rtl w:val="0"/>
        </w:rPr>
      </w:pPr>
    </w:p>
    <w:p>
      <w:pPr>
        <w:pStyle w:val="P27"/>
        <w:framePr w:w="3836" w:h="249" w:hRule="exact" w:wrap="none" w:vAnchor="page" w:hAnchor="margin" w:x="6859" w:y="7518"/>
        <w:rPr>
          <w:rStyle w:val="C20"/>
          <w:rtl w:val="0"/>
        </w:rPr>
      </w:pPr>
      <w:r>
        <w:rPr>
          <w:rStyle w:val="C20"/>
          <w:rtl w:val="0"/>
        </w:rPr>
        <w:t>Způsoby ověření</w:t>
      </w:r>
    </w:p>
    <w:p>
      <w:pPr>
        <w:pStyle w:val="P12"/>
        <w:framePr w:w="6710" w:h="376" w:hRule="exact" w:wrap="none" w:vAnchor="page" w:hAnchor="margin" w:x="45" w:y="7823"/>
        <w:rPr>
          <w:rStyle w:val="C3"/>
          <w:rtl w:val="0"/>
        </w:rPr>
      </w:pPr>
    </w:p>
    <w:p>
      <w:pPr>
        <w:pStyle w:val="P13"/>
        <w:framePr w:w="6658" w:h="249" w:hRule="exact" w:wrap="none" w:vAnchor="page" w:hAnchor="margin" w:x="71" w:y="7879"/>
        <w:rPr>
          <w:rStyle w:val="C11"/>
          <w:rtl w:val="0"/>
        </w:rPr>
      </w:pPr>
      <w:r>
        <w:rPr>
          <w:rStyle w:val="C11"/>
          <w:rtl w:val="0"/>
        </w:rPr>
        <w:t>a) Připravit půdu před výsadbou, vyměřit a vytyčit pozemek o rozloze 10 arů</w:t>
      </w:r>
    </w:p>
    <w:p>
      <w:pPr>
        <w:pStyle w:val="P28"/>
        <w:framePr w:w="3921" w:h="376" w:hRule="exact" w:wrap="none" w:vAnchor="page" w:hAnchor="margin" w:x="6800" w:y="7823"/>
        <w:rPr>
          <w:rStyle w:val="C3"/>
          <w:rtl w:val="0"/>
        </w:rPr>
      </w:pPr>
    </w:p>
    <w:p>
      <w:pPr>
        <w:pStyle w:val="P29"/>
        <w:framePr w:w="3839" w:h="249" w:hRule="exact" w:wrap="none" w:vAnchor="page" w:hAnchor="margin" w:x="6856" w:y="7879"/>
        <w:rPr>
          <w:rStyle w:val="C21"/>
          <w:rtl w:val="0"/>
        </w:rPr>
      </w:pPr>
      <w:r>
        <w:rPr>
          <w:rStyle w:val="C21"/>
          <w:rtl w:val="0"/>
        </w:rPr>
        <w:t>Praktické předvedení a ústní ověření</w:t>
      </w:r>
    </w:p>
    <w:p>
      <w:pPr>
        <w:pStyle w:val="P16"/>
        <w:framePr w:w="6710" w:h="607" w:hRule="exact" w:wrap="none" w:vAnchor="page" w:hAnchor="margin" w:x="45" w:y="8199"/>
        <w:rPr>
          <w:rStyle w:val="C3"/>
          <w:rtl w:val="0"/>
        </w:rPr>
      </w:pPr>
    </w:p>
    <w:p>
      <w:pPr>
        <w:pStyle w:val="P17"/>
        <w:framePr w:w="6658" w:h="480" w:hRule="exact" w:wrap="none" w:vAnchor="page" w:hAnchor="margin" w:x="71" w:y="8255"/>
        <w:rPr>
          <w:rStyle w:val="C13"/>
          <w:rtl w:val="0"/>
        </w:rPr>
      </w:pPr>
      <w:r>
        <w:rPr>
          <w:rStyle w:val="C13"/>
          <w:rtl w:val="0"/>
        </w:rPr>
        <w:t>b) Upravit a vysadit sazenici podle požadované technologie (rýčem, hydrovrtem, úprava sazenice pro výsadbu strojem)</w:t>
      </w:r>
    </w:p>
    <w:p>
      <w:pPr>
        <w:pStyle w:val="P30"/>
        <w:framePr w:w="3921" w:h="607" w:hRule="exact" w:wrap="none" w:vAnchor="page" w:hAnchor="margin" w:x="6800" w:y="8199"/>
        <w:rPr>
          <w:rStyle w:val="C3"/>
          <w:rtl w:val="0"/>
        </w:rPr>
      </w:pPr>
    </w:p>
    <w:p>
      <w:pPr>
        <w:pStyle w:val="P31"/>
        <w:framePr w:w="3839" w:h="480" w:hRule="exact" w:wrap="none" w:vAnchor="page" w:hAnchor="margin" w:x="6856" w:y="8255"/>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c) Provést zelené práce v prvním roce po výsadbě a prováděnou práci zdůvodnit</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d) Popsat jednotlivé druhy opěrné konstrukce, přednosti, nedostatky a údržbu</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32"/>
        <w:framePr w:w="10710" w:h="248" w:hRule="exact" w:wrap="none" w:vAnchor="page" w:hAnchor="margin" w:x="28" w:y="10133"/>
        <w:rPr>
          <w:rStyle w:val="C23"/>
          <w:rtl w:val="0"/>
        </w:rPr>
      </w:pPr>
      <w:r>
        <w:rPr>
          <w:rStyle w:val="C23"/>
          <w:rtl w:val="0"/>
        </w:rPr>
        <w:t>Je třeba splnit všechna kritéria.</w:t>
      </w:r>
    </w:p>
    <w:p>
      <w:pPr>
        <w:pStyle w:val="P23"/>
        <w:framePr w:w="10710" w:h="340" w:hRule="exact" w:wrap="none" w:vAnchor="page" w:hAnchor="margin" w:x="28" w:y="10569"/>
        <w:rPr>
          <w:rStyle w:val="C18"/>
          <w:rtl w:val="0"/>
        </w:rPr>
      </w:pPr>
      <w:r>
        <w:rPr>
          <w:rStyle w:val="C18"/>
          <w:rtl w:val="0"/>
        </w:rPr>
        <w:t>Péče o půdu ve vinici</w:t>
      </w:r>
    </w:p>
    <w:p>
      <w:pPr>
        <w:pStyle w:val="P24"/>
        <w:framePr w:w="6713" w:h="376" w:hRule="exact" w:wrap="none" w:vAnchor="page" w:hAnchor="margin" w:x="45" w:y="11008"/>
        <w:rPr>
          <w:rStyle w:val="C3"/>
          <w:rtl w:val="0"/>
        </w:rPr>
      </w:pPr>
    </w:p>
    <w:p>
      <w:pPr>
        <w:pStyle w:val="P25"/>
        <w:framePr w:w="6661" w:h="249" w:hRule="exact" w:wrap="none" w:vAnchor="page" w:hAnchor="margin" w:x="71" w:y="11079"/>
        <w:rPr>
          <w:rStyle w:val="C19"/>
          <w:rtl w:val="0"/>
        </w:rPr>
      </w:pPr>
      <w:r>
        <w:rPr>
          <w:rStyle w:val="C19"/>
          <w:rtl w:val="0"/>
        </w:rPr>
        <w:t>Kritéria hodnocení</w:t>
      </w:r>
    </w:p>
    <w:p>
      <w:pPr>
        <w:pStyle w:val="P26"/>
        <w:framePr w:w="3918" w:h="376" w:hRule="exact" w:wrap="none" w:vAnchor="page" w:hAnchor="margin" w:x="6803" w:y="11008"/>
        <w:rPr>
          <w:rStyle w:val="C3"/>
          <w:rtl w:val="0"/>
        </w:rPr>
      </w:pPr>
    </w:p>
    <w:p>
      <w:pPr>
        <w:pStyle w:val="P27"/>
        <w:framePr w:w="3836" w:h="249" w:hRule="exact" w:wrap="none" w:vAnchor="page" w:hAnchor="margin" w:x="6859" w:y="11079"/>
        <w:rPr>
          <w:rStyle w:val="C20"/>
          <w:rtl w:val="0"/>
        </w:rPr>
      </w:pPr>
      <w:r>
        <w:rPr>
          <w:rStyle w:val="C20"/>
          <w:rtl w:val="0"/>
        </w:rPr>
        <w:t>Způsoby ověření</w:t>
      </w:r>
    </w:p>
    <w:p>
      <w:pPr>
        <w:pStyle w:val="P12"/>
        <w:framePr w:w="6710" w:h="376" w:hRule="exact" w:wrap="none" w:vAnchor="page" w:hAnchor="margin" w:x="45" w:y="11384"/>
        <w:rPr>
          <w:rStyle w:val="C3"/>
          <w:rtl w:val="0"/>
        </w:rPr>
      </w:pPr>
    </w:p>
    <w:p>
      <w:pPr>
        <w:pStyle w:val="P13"/>
        <w:framePr w:w="6658" w:h="249" w:hRule="exact" w:wrap="none" w:vAnchor="page" w:hAnchor="margin" w:x="71" w:y="11440"/>
        <w:rPr>
          <w:rStyle w:val="C11"/>
          <w:rtl w:val="0"/>
        </w:rPr>
      </w:pPr>
      <w:r>
        <w:rPr>
          <w:rStyle w:val="C11"/>
          <w:rtl w:val="0"/>
        </w:rPr>
        <w:t>a) Provést kultivaci půdy v meziřadí i v řádku s využitím mechanizace</w:t>
      </w:r>
    </w:p>
    <w:p>
      <w:pPr>
        <w:pStyle w:val="P28"/>
        <w:framePr w:w="3921" w:h="376" w:hRule="exact" w:wrap="none" w:vAnchor="page" w:hAnchor="margin" w:x="6800" w:y="11384"/>
        <w:rPr>
          <w:rStyle w:val="C3"/>
          <w:rtl w:val="0"/>
        </w:rPr>
      </w:pPr>
    </w:p>
    <w:p>
      <w:pPr>
        <w:pStyle w:val="P29"/>
        <w:framePr w:w="3839" w:h="249" w:hRule="exact" w:wrap="none" w:vAnchor="page" w:hAnchor="margin" w:x="6856" w:y="11440"/>
        <w:rPr>
          <w:rStyle w:val="C21"/>
          <w:rtl w:val="0"/>
        </w:rPr>
      </w:pPr>
      <w:r>
        <w:rPr>
          <w:rStyle w:val="C21"/>
          <w:rtl w:val="0"/>
        </w:rPr>
        <w:t>Praktické předvedení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směsi pro výsev rostlin v meziřadí - konkrétní druhy rostlin a jejich množství (v % na jednotku plochy)</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Písemné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Provést ošetření 100 m porostu v meziřadí vinice (výsev, mulčování, sečení, válcování) a zdůvodnit význam jednotlivých činností</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a ústní ověření</w:t>
      </w:r>
    </w:p>
    <w:p>
      <w:pPr>
        <w:pStyle w:val="P16"/>
        <w:framePr w:w="6710" w:h="607" w:hRule="exact" w:wrap="none" w:vAnchor="page" w:hAnchor="margin" w:x="45" w:y="12974"/>
        <w:rPr>
          <w:rStyle w:val="C3"/>
          <w:rtl w:val="0"/>
        </w:rPr>
      </w:pPr>
    </w:p>
    <w:p>
      <w:pPr>
        <w:pStyle w:val="P17"/>
        <w:framePr w:w="6658" w:h="480" w:hRule="exact" w:wrap="none" w:vAnchor="page" w:hAnchor="margin" w:x="71" w:y="13030"/>
        <w:rPr>
          <w:rStyle w:val="C13"/>
          <w:rtl w:val="0"/>
        </w:rPr>
      </w:pPr>
      <w:r>
        <w:rPr>
          <w:rStyle w:val="C13"/>
          <w:rtl w:val="0"/>
        </w:rPr>
        <w:t>d) Naplánovat provedení kultivace půdy a mulčování z hlediska pracnosti a nákladů</w:t>
      </w:r>
    </w:p>
    <w:p>
      <w:pPr>
        <w:pStyle w:val="P30"/>
        <w:framePr w:w="3921" w:h="607" w:hRule="exact" w:wrap="none" w:vAnchor="page" w:hAnchor="margin" w:x="6800" w:y="12974"/>
        <w:rPr>
          <w:rStyle w:val="C3"/>
          <w:rtl w:val="0"/>
        </w:rPr>
      </w:pPr>
    </w:p>
    <w:p>
      <w:pPr>
        <w:pStyle w:val="P31"/>
        <w:framePr w:w="3839" w:h="480" w:hRule="exact" w:wrap="none" w:vAnchor="page" w:hAnchor="margin" w:x="6856" w:y="13030"/>
        <w:rPr>
          <w:rStyle w:val="C22"/>
          <w:rtl w:val="0"/>
        </w:rPr>
      </w:pPr>
      <w:r>
        <w:rPr>
          <w:rStyle w:val="C22"/>
          <w:rtl w:val="0"/>
        </w:rPr>
        <w:t>Praktické předvedení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a provedení řezu révy vinné a jeho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Zdůvodnit potřebu odpovídajícího vedení a správného řezu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Naplánovat řez z časového hlediska a lidských zdrojů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řez révy podle způsobu vedení keře, odrůdy a dalších faktorů v období vegetačního klidu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Rozpoznat a vysvětlit nedostatky u provedeného řezu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Péče o révu vinnou během vegetace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a) Provést ošetření keřů révy vinné ve vinici (podlom, čištění kmínků, zastrkování letorostů do dvojdrátí, osečkování letorostů, provzdušnění zóny hroznů)</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a ústní ověření</w:t>
      </w:r>
    </w:p>
    <w:p>
      <w:pPr>
        <w:pStyle w:val="P32"/>
        <w:framePr w:w="10710" w:h="248" w:hRule="exact" w:wrap="none" w:vAnchor="page" w:hAnchor="margin" w:x="28" w:y="7014"/>
        <w:rPr>
          <w:rStyle w:val="C23"/>
          <w:rtl w:val="0"/>
        </w:rPr>
      </w:pPr>
      <w:r>
        <w:rPr>
          <w:rStyle w:val="C23"/>
          <w:rtl w:val="0"/>
        </w:rPr>
        <w:t>Je třeba splnit toto kritérium.</w:t>
      </w:r>
    </w:p>
    <w:p>
      <w:pPr>
        <w:pStyle w:val="P23"/>
        <w:framePr w:w="10710" w:h="340" w:hRule="exact" w:wrap="none" w:vAnchor="page" w:hAnchor="margin" w:x="28" w:y="7450"/>
        <w:rPr>
          <w:rStyle w:val="C18"/>
          <w:rtl w:val="0"/>
        </w:rPr>
      </w:pPr>
      <w:r>
        <w:rPr>
          <w:rStyle w:val="C18"/>
          <w:rtl w:val="0"/>
        </w:rPr>
        <w:t>Výživa a hnojení vinice</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376" w:hRule="exact" w:wrap="none" w:vAnchor="page" w:hAnchor="margin" w:x="45" w:y="8265"/>
        <w:rPr>
          <w:rStyle w:val="C3"/>
          <w:rtl w:val="0"/>
        </w:rPr>
      </w:pPr>
    </w:p>
    <w:p>
      <w:pPr>
        <w:pStyle w:val="P13"/>
        <w:framePr w:w="6658" w:h="249" w:hRule="exact" w:wrap="none" w:vAnchor="page" w:hAnchor="margin" w:x="71" w:y="8321"/>
        <w:rPr>
          <w:rStyle w:val="C11"/>
          <w:rtl w:val="0"/>
        </w:rPr>
      </w:pPr>
      <w:r>
        <w:rPr>
          <w:rStyle w:val="C11"/>
          <w:rtl w:val="0"/>
        </w:rPr>
        <w:t>a) Popsat hnojení vinice organickými hnojivy podle konkrétního rozboru půdy</w:t>
      </w:r>
    </w:p>
    <w:p>
      <w:pPr>
        <w:pStyle w:val="P28"/>
        <w:framePr w:w="3921" w:h="376" w:hRule="exact" w:wrap="none" w:vAnchor="page" w:hAnchor="margin" w:x="6800" w:y="8265"/>
        <w:rPr>
          <w:rStyle w:val="C3"/>
          <w:rtl w:val="0"/>
        </w:rPr>
      </w:pPr>
    </w:p>
    <w:p>
      <w:pPr>
        <w:pStyle w:val="P29"/>
        <w:framePr w:w="3839" w:h="249" w:hRule="exact" w:wrap="none" w:vAnchor="page" w:hAnchor="margin" w:x="6856" w:y="8321"/>
        <w:rPr>
          <w:rStyle w:val="C21"/>
          <w:rtl w:val="0"/>
        </w:rPr>
      </w:pPr>
      <w:r>
        <w:rPr>
          <w:rStyle w:val="C21"/>
          <w:rtl w:val="0"/>
        </w:rPr>
        <w:t>Písemné ověření</w:t>
      </w:r>
    </w:p>
    <w:p>
      <w:pPr>
        <w:pStyle w:val="P16"/>
        <w:framePr w:w="6710" w:h="607" w:hRule="exact" w:wrap="none" w:vAnchor="page" w:hAnchor="margin" w:x="45" w:y="8642"/>
        <w:rPr>
          <w:rStyle w:val="C3"/>
          <w:rtl w:val="0"/>
        </w:rPr>
      </w:pPr>
    </w:p>
    <w:p>
      <w:pPr>
        <w:pStyle w:val="P17"/>
        <w:framePr w:w="6658" w:h="480" w:hRule="exact" w:wrap="none" w:vAnchor="page" w:hAnchor="margin" w:x="71" w:y="8698"/>
        <w:rPr>
          <w:rStyle w:val="C13"/>
          <w:rtl w:val="0"/>
        </w:rPr>
      </w:pPr>
      <w:r>
        <w:rPr>
          <w:rStyle w:val="C13"/>
          <w:rtl w:val="0"/>
        </w:rPr>
        <w:t>b) Popsat hnojení vinice pevnými a kapalnými průmyslovými hnojivy podle konkrétního rozboru půdy</w:t>
      </w:r>
    </w:p>
    <w:p>
      <w:pPr>
        <w:pStyle w:val="P30"/>
        <w:framePr w:w="3921" w:h="607" w:hRule="exact" w:wrap="none" w:vAnchor="page" w:hAnchor="margin" w:x="6800" w:y="8642"/>
        <w:rPr>
          <w:rStyle w:val="C3"/>
          <w:rtl w:val="0"/>
        </w:rPr>
      </w:pPr>
    </w:p>
    <w:p>
      <w:pPr>
        <w:pStyle w:val="P31"/>
        <w:framePr w:w="3839" w:h="480" w:hRule="exact" w:wrap="none" w:vAnchor="page" w:hAnchor="margin" w:x="6856" w:y="8698"/>
        <w:rPr>
          <w:rStyle w:val="C22"/>
          <w:rtl w:val="0"/>
        </w:rPr>
      </w:pPr>
      <w:r>
        <w:rPr>
          <w:rStyle w:val="C22"/>
          <w:rtl w:val="0"/>
        </w:rPr>
        <w:t>Písemné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c) Vypočítat potřebu různých hnojiv na vinici podle N, P, K a stopových prvků, vyjádřit náklady</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Písemné ověření</w:t>
      </w:r>
    </w:p>
    <w:p>
      <w:pPr>
        <w:pStyle w:val="P16"/>
        <w:framePr w:w="6710" w:h="376" w:hRule="exact" w:wrap="none" w:vAnchor="page" w:hAnchor="margin" w:x="45" w:y="9855"/>
        <w:rPr>
          <w:rStyle w:val="C3"/>
          <w:rtl w:val="0"/>
        </w:rPr>
      </w:pPr>
    </w:p>
    <w:p>
      <w:pPr>
        <w:pStyle w:val="P17"/>
        <w:framePr w:w="6658" w:h="249" w:hRule="exact" w:wrap="none" w:vAnchor="page" w:hAnchor="margin" w:x="71" w:y="9911"/>
        <w:rPr>
          <w:rStyle w:val="C13"/>
          <w:rtl w:val="0"/>
        </w:rPr>
      </w:pPr>
      <w:r>
        <w:rPr>
          <w:rStyle w:val="C13"/>
          <w:rtl w:val="0"/>
        </w:rPr>
        <w:t>d) Vysvětlit zásady bezpečné práce při manipulaci s hnojivy</w:t>
      </w:r>
    </w:p>
    <w:p>
      <w:pPr>
        <w:pStyle w:val="P30"/>
        <w:framePr w:w="3921" w:h="376" w:hRule="exact" w:wrap="none" w:vAnchor="page" w:hAnchor="margin" w:x="6800" w:y="9855"/>
        <w:rPr>
          <w:rStyle w:val="C3"/>
          <w:rtl w:val="0"/>
        </w:rPr>
      </w:pPr>
    </w:p>
    <w:p>
      <w:pPr>
        <w:pStyle w:val="P31"/>
        <w:framePr w:w="3839" w:h="249" w:hRule="exact" w:wrap="none" w:vAnchor="page" w:hAnchor="margin" w:x="6856" w:y="9911"/>
        <w:rPr>
          <w:rStyle w:val="C22"/>
          <w:rtl w:val="0"/>
        </w:rPr>
      </w:pPr>
      <w:r>
        <w:rPr>
          <w:rStyle w:val="C22"/>
          <w:rtl w:val="0"/>
        </w:rPr>
        <w:t>Ústní ověření</w:t>
      </w:r>
    </w:p>
    <w:p>
      <w:pPr>
        <w:pStyle w:val="P32"/>
        <w:framePr w:w="10710" w:h="248" w:hRule="exact" w:wrap="none" w:vAnchor="page" w:hAnchor="margin" w:x="28" w:y="10345"/>
        <w:rPr>
          <w:rStyle w:val="C23"/>
          <w:rtl w:val="0"/>
        </w:rPr>
      </w:pPr>
      <w:r>
        <w:rPr>
          <w:rStyle w:val="C23"/>
          <w:rtl w:val="0"/>
        </w:rPr>
        <w:t>Je třeba splnit všechna kritéria.</w:t>
      </w:r>
    </w:p>
    <w:p>
      <w:pPr>
        <w:pStyle w:val="P23"/>
        <w:framePr w:w="10710" w:h="340" w:hRule="exact" w:wrap="none" w:vAnchor="page" w:hAnchor="margin" w:x="28" w:y="10781"/>
        <w:rPr>
          <w:rStyle w:val="C18"/>
          <w:rtl w:val="0"/>
        </w:rPr>
      </w:pPr>
      <w:r>
        <w:rPr>
          <w:rStyle w:val="C18"/>
          <w:rtl w:val="0"/>
        </w:rPr>
        <w:t>Ochrana révy vinné</w:t>
      </w:r>
    </w:p>
    <w:p>
      <w:pPr>
        <w:pStyle w:val="P24"/>
        <w:framePr w:w="6713" w:h="376" w:hRule="exact" w:wrap="none" w:vAnchor="page" w:hAnchor="margin" w:x="45" w:y="11220"/>
        <w:rPr>
          <w:rStyle w:val="C3"/>
          <w:rtl w:val="0"/>
        </w:rPr>
      </w:pPr>
    </w:p>
    <w:p>
      <w:pPr>
        <w:pStyle w:val="P25"/>
        <w:framePr w:w="6661" w:h="249" w:hRule="exact" w:wrap="none" w:vAnchor="page" w:hAnchor="margin" w:x="71" w:y="11291"/>
        <w:rPr>
          <w:rStyle w:val="C19"/>
          <w:rtl w:val="0"/>
        </w:rPr>
      </w:pPr>
      <w:r>
        <w:rPr>
          <w:rStyle w:val="C19"/>
          <w:rtl w:val="0"/>
        </w:rPr>
        <w:t>Kritéria hodnocení</w:t>
      </w:r>
    </w:p>
    <w:p>
      <w:pPr>
        <w:pStyle w:val="P26"/>
        <w:framePr w:w="3918" w:h="376" w:hRule="exact" w:wrap="none" w:vAnchor="page" w:hAnchor="margin" w:x="6803" w:y="11220"/>
        <w:rPr>
          <w:rStyle w:val="C3"/>
          <w:rtl w:val="0"/>
        </w:rPr>
      </w:pPr>
    </w:p>
    <w:p>
      <w:pPr>
        <w:pStyle w:val="P27"/>
        <w:framePr w:w="3836" w:h="249" w:hRule="exact" w:wrap="none" w:vAnchor="page" w:hAnchor="margin" w:x="6859" w:y="11291"/>
        <w:rPr>
          <w:rStyle w:val="C20"/>
          <w:rtl w:val="0"/>
        </w:rPr>
      </w:pPr>
      <w:r>
        <w:rPr>
          <w:rStyle w:val="C20"/>
          <w:rtl w:val="0"/>
        </w:rPr>
        <w:t>Způsoby ověření</w:t>
      </w:r>
    </w:p>
    <w:p>
      <w:pPr>
        <w:pStyle w:val="P12"/>
        <w:framePr w:w="6710" w:h="607" w:hRule="exact" w:wrap="none" w:vAnchor="page" w:hAnchor="margin" w:x="45" w:y="11596"/>
        <w:rPr>
          <w:rStyle w:val="C3"/>
          <w:rtl w:val="0"/>
        </w:rPr>
      </w:pPr>
    </w:p>
    <w:p>
      <w:pPr>
        <w:pStyle w:val="P13"/>
        <w:framePr w:w="6658" w:h="480" w:hRule="exact" w:wrap="none" w:vAnchor="page" w:hAnchor="margin" w:x="71" w:y="11652"/>
        <w:rPr>
          <w:rStyle w:val="C11"/>
          <w:rtl w:val="0"/>
        </w:rPr>
      </w:pPr>
      <w:r>
        <w:rPr>
          <w:rStyle w:val="C11"/>
          <w:rtl w:val="0"/>
        </w:rPr>
        <w:t>a) Popsat základní problémy s jednotlivými houbovými chorobami a škůdci, způsob ochrany</w:t>
      </w:r>
    </w:p>
    <w:p>
      <w:pPr>
        <w:pStyle w:val="P28"/>
        <w:framePr w:w="3921" w:h="607" w:hRule="exact" w:wrap="none" w:vAnchor="page" w:hAnchor="margin" w:x="6800" w:y="11596"/>
        <w:rPr>
          <w:rStyle w:val="C3"/>
          <w:rtl w:val="0"/>
        </w:rPr>
      </w:pPr>
    </w:p>
    <w:p>
      <w:pPr>
        <w:pStyle w:val="P29"/>
        <w:framePr w:w="3839" w:h="480" w:hRule="exact" w:wrap="none" w:vAnchor="page" w:hAnchor="margin" w:x="6856" w:y="11652"/>
        <w:rPr>
          <w:rStyle w:val="C21"/>
          <w:rtl w:val="0"/>
        </w:rPr>
      </w:pPr>
      <w:r>
        <w:rPr>
          <w:rStyle w:val="C21"/>
          <w:rtl w:val="0"/>
        </w:rPr>
        <w:t>Písemné ověření</w:t>
      </w:r>
    </w:p>
    <w:p>
      <w:pPr>
        <w:pStyle w:val="P16"/>
        <w:framePr w:w="6710" w:h="376" w:hRule="exact" w:wrap="none" w:vAnchor="page" w:hAnchor="margin" w:x="45" w:y="12203"/>
        <w:rPr>
          <w:rStyle w:val="C3"/>
          <w:rtl w:val="0"/>
        </w:rPr>
      </w:pPr>
    </w:p>
    <w:p>
      <w:pPr>
        <w:pStyle w:val="P17"/>
        <w:framePr w:w="6658" w:h="249" w:hRule="exact" w:wrap="none" w:vAnchor="page" w:hAnchor="margin" w:x="71" w:y="12259"/>
        <w:rPr>
          <w:rStyle w:val="C13"/>
          <w:rtl w:val="0"/>
        </w:rPr>
      </w:pPr>
      <w:r>
        <w:rPr>
          <w:rStyle w:val="C13"/>
          <w:rtl w:val="0"/>
        </w:rPr>
        <w:t>b) Popsat biologickou ochranu (draví roztoči, feromony)</w:t>
      </w:r>
    </w:p>
    <w:p>
      <w:pPr>
        <w:pStyle w:val="P30"/>
        <w:framePr w:w="3921" w:h="376" w:hRule="exact" w:wrap="none" w:vAnchor="page" w:hAnchor="margin" w:x="6800" w:y="12203"/>
        <w:rPr>
          <w:rStyle w:val="C3"/>
          <w:rtl w:val="0"/>
        </w:rPr>
      </w:pPr>
    </w:p>
    <w:p>
      <w:pPr>
        <w:pStyle w:val="P31"/>
        <w:framePr w:w="3839" w:h="249" w:hRule="exact" w:wrap="none" w:vAnchor="page" w:hAnchor="margin" w:x="6856" w:y="12259"/>
        <w:rPr>
          <w:rStyle w:val="C22"/>
          <w:rtl w:val="0"/>
        </w:rPr>
      </w:pPr>
      <w:r>
        <w:rPr>
          <w:rStyle w:val="C22"/>
          <w:rtl w:val="0"/>
        </w:rPr>
        <w:t>Písemné ověření</w:t>
      </w:r>
    </w:p>
    <w:p>
      <w:pPr>
        <w:pStyle w:val="P12"/>
        <w:framePr w:w="6710" w:h="376" w:hRule="exact" w:wrap="none" w:vAnchor="page" w:hAnchor="margin" w:x="45" w:y="12579"/>
        <w:rPr>
          <w:rStyle w:val="C3"/>
          <w:rtl w:val="0"/>
        </w:rPr>
      </w:pPr>
    </w:p>
    <w:p>
      <w:pPr>
        <w:pStyle w:val="P13"/>
        <w:framePr w:w="6658" w:h="249" w:hRule="exact" w:wrap="none" w:vAnchor="page" w:hAnchor="margin" w:x="71" w:y="12635"/>
        <w:rPr>
          <w:rStyle w:val="C11"/>
          <w:rtl w:val="0"/>
        </w:rPr>
      </w:pPr>
      <w:r>
        <w:rPr>
          <w:rStyle w:val="C11"/>
          <w:rtl w:val="0"/>
        </w:rPr>
        <w:t>c) Vysvětlit technologický postup při míchání a aplikaci chemických látek</w:t>
      </w:r>
    </w:p>
    <w:p>
      <w:pPr>
        <w:pStyle w:val="P28"/>
        <w:framePr w:w="3921" w:h="376" w:hRule="exact" w:wrap="none" w:vAnchor="page" w:hAnchor="margin" w:x="6800" w:y="12579"/>
        <w:rPr>
          <w:rStyle w:val="C3"/>
          <w:rtl w:val="0"/>
        </w:rPr>
      </w:pPr>
    </w:p>
    <w:p>
      <w:pPr>
        <w:pStyle w:val="P29"/>
        <w:framePr w:w="3839" w:h="249" w:hRule="exact" w:wrap="none" w:vAnchor="page" w:hAnchor="margin" w:x="6856" w:y="12635"/>
        <w:rPr>
          <w:rStyle w:val="C21"/>
          <w:rtl w:val="0"/>
        </w:rPr>
      </w:pPr>
      <w:r>
        <w:rPr>
          <w:rStyle w:val="C21"/>
          <w:rtl w:val="0"/>
        </w:rPr>
        <w:t>Ústní ověření</w:t>
      </w:r>
    </w:p>
    <w:p>
      <w:pPr>
        <w:pStyle w:val="P16"/>
        <w:framePr w:w="6710" w:h="376" w:hRule="exact" w:wrap="none" w:vAnchor="page" w:hAnchor="margin" w:x="45" w:y="12955"/>
        <w:rPr>
          <w:rStyle w:val="C3"/>
          <w:rtl w:val="0"/>
        </w:rPr>
      </w:pPr>
    </w:p>
    <w:p>
      <w:pPr>
        <w:pStyle w:val="P17"/>
        <w:framePr w:w="6658" w:h="249" w:hRule="exact" w:wrap="none" w:vAnchor="page" w:hAnchor="margin" w:x="71" w:y="13011"/>
        <w:rPr>
          <w:rStyle w:val="C13"/>
          <w:rtl w:val="0"/>
        </w:rPr>
      </w:pPr>
      <w:r>
        <w:rPr>
          <w:rStyle w:val="C13"/>
          <w:rtl w:val="0"/>
        </w:rPr>
        <w:t>d) Připravit ochranný postřik v požadované koncentraci</w:t>
      </w:r>
    </w:p>
    <w:p>
      <w:pPr>
        <w:pStyle w:val="P30"/>
        <w:framePr w:w="3921" w:h="376" w:hRule="exact" w:wrap="none" w:vAnchor="page" w:hAnchor="margin" w:x="6800" w:y="12955"/>
        <w:rPr>
          <w:rStyle w:val="C3"/>
          <w:rtl w:val="0"/>
        </w:rPr>
      </w:pPr>
    </w:p>
    <w:p>
      <w:pPr>
        <w:pStyle w:val="P31"/>
        <w:framePr w:w="3839" w:h="249" w:hRule="exact" w:wrap="none" w:vAnchor="page" w:hAnchor="margin" w:x="6856" w:y="13011"/>
        <w:rPr>
          <w:rStyle w:val="C22"/>
          <w:rtl w:val="0"/>
        </w:rPr>
      </w:pPr>
      <w:r>
        <w:rPr>
          <w:rStyle w:val="C22"/>
          <w:rtl w:val="0"/>
        </w:rPr>
        <w:t>Praktické předvedení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e) Provést postřik révy vinné proti chorobám a škůdcům za použití mechanizace a ošetřit minimálně 100 m vinice</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Praktické předvedení</w:t>
      </w:r>
    </w:p>
    <w:p>
      <w:pPr>
        <w:pStyle w:val="P16"/>
        <w:framePr w:w="6710" w:h="376" w:hRule="exact" w:wrap="none" w:vAnchor="page" w:hAnchor="margin" w:x="45" w:y="13939"/>
        <w:rPr>
          <w:rStyle w:val="C3"/>
          <w:rtl w:val="0"/>
        </w:rPr>
      </w:pPr>
    </w:p>
    <w:p>
      <w:pPr>
        <w:pStyle w:val="P17"/>
        <w:framePr w:w="6658" w:h="249" w:hRule="exact" w:wrap="none" w:vAnchor="page" w:hAnchor="margin" w:x="71" w:y="13995"/>
        <w:rPr>
          <w:rStyle w:val="C13"/>
          <w:rtl w:val="0"/>
        </w:rPr>
      </w:pPr>
      <w:r>
        <w:rPr>
          <w:rStyle w:val="C13"/>
          <w:rtl w:val="0"/>
        </w:rPr>
        <w:t>f) Vysvětlit předpisy pro manipulaci s chemickými látkami pro ochranu rostlin</w:t>
      </w:r>
    </w:p>
    <w:p>
      <w:pPr>
        <w:pStyle w:val="P30"/>
        <w:framePr w:w="3921" w:h="376" w:hRule="exact" w:wrap="none" w:vAnchor="page" w:hAnchor="margin" w:x="6800" w:y="13939"/>
        <w:rPr>
          <w:rStyle w:val="C3"/>
          <w:rtl w:val="0"/>
        </w:rPr>
      </w:pPr>
    </w:p>
    <w:p>
      <w:pPr>
        <w:pStyle w:val="P31"/>
        <w:framePr w:w="3839" w:h="249" w:hRule="exact" w:wrap="none" w:vAnchor="page" w:hAnchor="margin" w:x="6856" w:y="13995"/>
        <w:rPr>
          <w:rStyle w:val="C22"/>
          <w:rtl w:val="0"/>
        </w:rPr>
      </w:pPr>
      <w:r>
        <w:rPr>
          <w:rStyle w:val="C22"/>
          <w:rtl w:val="0"/>
        </w:rPr>
        <w:t>Ústní ověření</w:t>
      </w:r>
    </w:p>
    <w:p>
      <w:pPr>
        <w:pStyle w:val="P12"/>
        <w:framePr w:w="6710" w:h="607" w:hRule="exact" w:wrap="none" w:vAnchor="page" w:hAnchor="margin" w:x="45" w:y="14315"/>
        <w:rPr>
          <w:rStyle w:val="C3"/>
          <w:rtl w:val="0"/>
        </w:rPr>
      </w:pPr>
    </w:p>
    <w:p>
      <w:pPr>
        <w:pStyle w:val="P13"/>
        <w:framePr w:w="6658" w:h="480" w:hRule="exact" w:wrap="none" w:vAnchor="page" w:hAnchor="margin" w:x="71" w:y="14371"/>
        <w:rPr>
          <w:rStyle w:val="C11"/>
          <w:rtl w:val="0"/>
        </w:rPr>
      </w:pPr>
      <w:r>
        <w:rPr>
          <w:rStyle w:val="C11"/>
          <w:rtl w:val="0"/>
        </w:rPr>
        <w:t>g) Rozpoznat padlí révové a plíseň révovou na hroznech i listech a plíseň šedou na hroznech</w:t>
      </w:r>
    </w:p>
    <w:p>
      <w:pPr>
        <w:pStyle w:val="P28"/>
        <w:framePr w:w="3921" w:h="607" w:hRule="exact" w:wrap="none" w:vAnchor="page" w:hAnchor="margin" w:x="6800" w:y="14315"/>
        <w:rPr>
          <w:rStyle w:val="C3"/>
          <w:rtl w:val="0"/>
        </w:rPr>
      </w:pPr>
    </w:p>
    <w:p>
      <w:pPr>
        <w:pStyle w:val="P29"/>
        <w:framePr w:w="3839" w:h="480" w:hRule="exact" w:wrap="none" w:vAnchor="page" w:hAnchor="margin" w:x="6856" w:y="14371"/>
        <w:rPr>
          <w:rStyle w:val="C21"/>
          <w:rtl w:val="0"/>
        </w:rPr>
      </w:pPr>
      <w:r>
        <w:rPr>
          <w:rStyle w:val="C21"/>
          <w:rtl w:val="0"/>
        </w:rPr>
        <w:t>Praktické předvedení a 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h) Spočítat celkové náklady na zásah konkrétním ochranným prostředkem ve vinici</w:t>
      </w:r>
    </w:p>
    <w:p>
      <w:pPr>
        <w:pStyle w:val="P30"/>
        <w:framePr w:w="3921" w:h="607" w:hRule="exact" w:wrap="none" w:vAnchor="page" w:hAnchor="margin" w:x="6800" w:y="14922"/>
        <w:rPr>
          <w:rStyle w:val="C3"/>
          <w:rtl w:val="0"/>
        </w:rPr>
      </w:pPr>
    </w:p>
    <w:p>
      <w:pPr>
        <w:pStyle w:val="P31"/>
        <w:framePr w:w="3839" w:h="480" w:hRule="exact" w:wrap="none" w:vAnchor="page" w:hAnchor="margin" w:x="6856" w:y="14978"/>
        <w:rPr>
          <w:rStyle w:val="C22"/>
          <w:rtl w:val="0"/>
        </w:rPr>
      </w:pPr>
      <w:r>
        <w:rPr>
          <w:rStyle w:val="C22"/>
          <w:rtl w:val="0"/>
        </w:rPr>
        <w:t>Praktické předvedení</w:t>
      </w:r>
    </w:p>
    <w:p>
      <w:pPr>
        <w:pStyle w:val="P32"/>
        <w:framePr w:w="10710" w:h="248" w:hRule="exact" w:wrap="none" w:vAnchor="page" w:hAnchor="margin" w:x="28" w:y="156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vinohradnické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Zapojit kultivátor za traktor a kultivovat minimálně 100 m meziřadí vinice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osečkovací lištu na traktor a provést osečkování 100 m vinice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Připojit postřikovač za traktor, nastavit dávku postřiku a provést chemickou ochranu révy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Řízení sklizně hroznů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Stanovit stupeň zralosti 3 hroznů a v návaznosti určit dobu sklizně</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Provést kvalifikovaný odhad sklizně na ploše 1 ha</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 a ústní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c) Naplánovat ruční sklizeň bílých hroznů na ploše 1 ha u zadané odrůdy - denní výkon podle lisu, počet pracovníků, dopravní prostředky, způsob ošetření hroznů</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Praktické předvedení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d) Naplánovat mechanizovanou sklizeň modrých hroznů - denní výkon podle sklízeče, potřebné dopravní prostředky, způsob ošetření hroznů</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e) Spočítat náklady na mechanizovanou sklizeň a na ruční sklizeň</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Určování odrůd révy vinné, podnože a základy ampelografie</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607" w:hRule="exact" w:wrap="none" w:vAnchor="page" w:hAnchor="margin" w:x="45" w:y="9625"/>
        <w:rPr>
          <w:rStyle w:val="C3"/>
          <w:rtl w:val="0"/>
        </w:rPr>
      </w:pPr>
    </w:p>
    <w:p>
      <w:pPr>
        <w:pStyle w:val="P13"/>
        <w:framePr w:w="6658" w:h="480" w:hRule="exact" w:wrap="none" w:vAnchor="page" w:hAnchor="margin" w:x="71" w:y="9681"/>
        <w:rPr>
          <w:rStyle w:val="C11"/>
          <w:rtl w:val="0"/>
        </w:rPr>
      </w:pPr>
      <w:r>
        <w:rPr>
          <w:rStyle w:val="C11"/>
          <w:rtl w:val="0"/>
        </w:rPr>
        <w:t>a) Popsat na příkladu systematiku révy, od rodu přes podrod, druh, poddruh, skupinu až po odrůdu a klon</w:t>
      </w:r>
    </w:p>
    <w:p>
      <w:pPr>
        <w:pStyle w:val="P28"/>
        <w:framePr w:w="3921" w:h="607" w:hRule="exact" w:wrap="none" w:vAnchor="page" w:hAnchor="margin" w:x="6800" w:y="9625"/>
        <w:rPr>
          <w:rStyle w:val="C3"/>
          <w:rtl w:val="0"/>
        </w:rPr>
      </w:pPr>
    </w:p>
    <w:p>
      <w:pPr>
        <w:pStyle w:val="P29"/>
        <w:framePr w:w="3839" w:h="480" w:hRule="exact" w:wrap="none" w:vAnchor="page" w:hAnchor="margin" w:x="6856" w:y="9681"/>
        <w:rPr>
          <w:rStyle w:val="C21"/>
          <w:rtl w:val="0"/>
        </w:rPr>
      </w:pPr>
      <w:r>
        <w:rPr>
          <w:rStyle w:val="C21"/>
          <w:rtl w:val="0"/>
        </w:rPr>
        <w:t>Písemné ověření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b) Určit minimálně 4 odrůdy révy vinné (z 5 předložených) podle vzhledu a chuti hroznů</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 a ústní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c) Určit minimálně 3 odrůdy révy vinné (z 5 zadaných) podle vzhledu listů a habitusu keře</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Praktické předvedení a ústní ověření</w:t>
      </w:r>
    </w:p>
    <w:p>
      <w:pPr>
        <w:pStyle w:val="P16"/>
        <w:framePr w:w="6710" w:h="376" w:hRule="exact" w:wrap="none" w:vAnchor="page" w:hAnchor="margin" w:x="45" w:y="11445"/>
        <w:rPr>
          <w:rStyle w:val="C3"/>
          <w:rtl w:val="0"/>
        </w:rPr>
      </w:pPr>
    </w:p>
    <w:p>
      <w:pPr>
        <w:pStyle w:val="P17"/>
        <w:framePr w:w="6658" w:h="249" w:hRule="exact" w:wrap="none" w:vAnchor="page" w:hAnchor="margin" w:x="71" w:y="11501"/>
        <w:rPr>
          <w:rStyle w:val="C13"/>
          <w:rtl w:val="0"/>
        </w:rPr>
      </w:pPr>
      <w:r>
        <w:rPr>
          <w:rStyle w:val="C13"/>
          <w:rtl w:val="0"/>
        </w:rPr>
        <w:t>d) Popsat pěstitelské vlastnosti určené odrůdy</w:t>
      </w:r>
    </w:p>
    <w:p>
      <w:pPr>
        <w:pStyle w:val="P30"/>
        <w:framePr w:w="3921" w:h="376" w:hRule="exact" w:wrap="none" w:vAnchor="page" w:hAnchor="margin" w:x="6800" w:y="11445"/>
        <w:rPr>
          <w:rStyle w:val="C3"/>
          <w:rtl w:val="0"/>
        </w:rPr>
      </w:pPr>
    </w:p>
    <w:p>
      <w:pPr>
        <w:pStyle w:val="P31"/>
        <w:framePr w:w="3839" w:h="249" w:hRule="exact" w:wrap="none" w:vAnchor="page" w:hAnchor="margin" w:x="6856" w:y="11501"/>
        <w:rPr>
          <w:rStyle w:val="C22"/>
          <w:rtl w:val="0"/>
        </w:rPr>
      </w:pPr>
      <w:r>
        <w:rPr>
          <w:rStyle w:val="C22"/>
          <w:rtl w:val="0"/>
        </w:rPr>
        <w:t>Písemné ověření</w:t>
      </w:r>
    </w:p>
    <w:p>
      <w:pPr>
        <w:pStyle w:val="P12"/>
        <w:framePr w:w="6710" w:h="607" w:hRule="exact" w:wrap="none" w:vAnchor="page" w:hAnchor="margin" w:x="45" w:y="11822"/>
        <w:rPr>
          <w:rStyle w:val="C3"/>
          <w:rtl w:val="0"/>
        </w:rPr>
      </w:pPr>
    </w:p>
    <w:p>
      <w:pPr>
        <w:pStyle w:val="P13"/>
        <w:framePr w:w="6658" w:h="480" w:hRule="exact" w:wrap="none" w:vAnchor="page" w:hAnchor="margin" w:x="71" w:y="11878"/>
        <w:rPr>
          <w:rStyle w:val="C11"/>
          <w:rtl w:val="0"/>
        </w:rPr>
      </w:pPr>
      <w:r>
        <w:rPr>
          <w:rStyle w:val="C11"/>
          <w:rtl w:val="0"/>
        </w:rPr>
        <w:t>e) Popsat vztah podnože a odrůdy, vztah podnože a půdy, uvést podnože zapsané ve Státní odrůdové knize a jejich vlastnosti</w:t>
      </w:r>
    </w:p>
    <w:p>
      <w:pPr>
        <w:pStyle w:val="P28"/>
        <w:framePr w:w="3921" w:h="607" w:hRule="exact" w:wrap="none" w:vAnchor="page" w:hAnchor="margin" w:x="6800" w:y="11822"/>
        <w:rPr>
          <w:rStyle w:val="C3"/>
          <w:rtl w:val="0"/>
        </w:rPr>
      </w:pPr>
    </w:p>
    <w:p>
      <w:pPr>
        <w:pStyle w:val="P29"/>
        <w:framePr w:w="3839" w:h="480" w:hRule="exact" w:wrap="none" w:vAnchor="page" w:hAnchor="margin" w:x="6856" w:y="11878"/>
        <w:rPr>
          <w:rStyle w:val="C21"/>
          <w:rtl w:val="0"/>
        </w:rPr>
      </w:pPr>
      <w:r>
        <w:rPr>
          <w:rStyle w:val="C21"/>
          <w:rtl w:val="0"/>
        </w:rPr>
        <w:t>Písemné a ústní ověření</w:t>
      </w:r>
    </w:p>
    <w:p>
      <w:pPr>
        <w:pStyle w:val="P32"/>
        <w:framePr w:w="10710" w:h="248" w:hRule="exact" w:wrap="none" w:vAnchor="page" w:hAnchor="margin" w:x="28" w:y="12542"/>
        <w:rPr>
          <w:rStyle w:val="C23"/>
          <w:rtl w:val="0"/>
        </w:rPr>
      </w:pPr>
      <w:r>
        <w:rPr>
          <w:rStyle w:val="C23"/>
          <w:rtl w:val="0"/>
        </w:rPr>
        <w:t>Je třeba splnit všechna kritéria.</w:t>
      </w:r>
    </w:p>
    <w:p>
      <w:pPr>
        <w:pStyle w:val="P23"/>
        <w:framePr w:w="10710" w:h="340" w:hRule="exact" w:wrap="none" w:vAnchor="page" w:hAnchor="margin" w:x="28" w:y="12977"/>
        <w:rPr>
          <w:rStyle w:val="C18"/>
          <w:rtl w:val="0"/>
        </w:rPr>
      </w:pPr>
      <w:r>
        <w:rPr>
          <w:rStyle w:val="C18"/>
          <w:rtl w:val="0"/>
        </w:rPr>
        <w:t>Předání hroznů ke zpracování na víno</w:t>
      </w:r>
    </w:p>
    <w:p>
      <w:pPr>
        <w:pStyle w:val="P24"/>
        <w:framePr w:w="6713" w:h="376" w:hRule="exact" w:wrap="none" w:vAnchor="page" w:hAnchor="margin" w:x="45" w:y="13417"/>
        <w:rPr>
          <w:rStyle w:val="C3"/>
          <w:rtl w:val="0"/>
        </w:rPr>
      </w:pPr>
    </w:p>
    <w:p>
      <w:pPr>
        <w:pStyle w:val="P25"/>
        <w:framePr w:w="6661" w:h="249" w:hRule="exact" w:wrap="none" w:vAnchor="page" w:hAnchor="margin" w:x="71" w:y="13488"/>
        <w:rPr>
          <w:rStyle w:val="C19"/>
          <w:rtl w:val="0"/>
        </w:rPr>
      </w:pPr>
      <w:r>
        <w:rPr>
          <w:rStyle w:val="C19"/>
          <w:rtl w:val="0"/>
        </w:rPr>
        <w:t>Kritéria hodnocení</w:t>
      </w:r>
    </w:p>
    <w:p>
      <w:pPr>
        <w:pStyle w:val="P26"/>
        <w:framePr w:w="3918" w:h="376" w:hRule="exact" w:wrap="none" w:vAnchor="page" w:hAnchor="margin" w:x="6803" w:y="13417"/>
        <w:rPr>
          <w:rStyle w:val="C3"/>
          <w:rtl w:val="0"/>
        </w:rPr>
      </w:pPr>
    </w:p>
    <w:p>
      <w:pPr>
        <w:pStyle w:val="P27"/>
        <w:framePr w:w="3836" w:h="249" w:hRule="exact" w:wrap="none" w:vAnchor="page" w:hAnchor="margin" w:x="6859" w:y="13488"/>
        <w:rPr>
          <w:rStyle w:val="C20"/>
          <w:rtl w:val="0"/>
        </w:rPr>
      </w:pPr>
      <w:r>
        <w:rPr>
          <w:rStyle w:val="C20"/>
          <w:rtl w:val="0"/>
        </w:rPr>
        <w:t>Způsoby ověření</w:t>
      </w:r>
    </w:p>
    <w:p>
      <w:pPr>
        <w:pStyle w:val="P12"/>
        <w:framePr w:w="6710" w:h="376" w:hRule="exact" w:wrap="none" w:vAnchor="page" w:hAnchor="margin" w:x="45" w:y="13793"/>
        <w:rPr>
          <w:rStyle w:val="C3"/>
          <w:rtl w:val="0"/>
        </w:rPr>
      </w:pPr>
    </w:p>
    <w:p>
      <w:pPr>
        <w:pStyle w:val="P13"/>
        <w:framePr w:w="6658" w:h="249" w:hRule="exact" w:wrap="none" w:vAnchor="page" w:hAnchor="margin" w:x="71" w:y="13849"/>
        <w:rPr>
          <w:rStyle w:val="C11"/>
          <w:rtl w:val="0"/>
        </w:rPr>
      </w:pPr>
      <w:r>
        <w:rPr>
          <w:rStyle w:val="C11"/>
          <w:rtl w:val="0"/>
        </w:rPr>
        <w:t>a) Zjistit hmotnost hroznů z 1 traktorového přívěsu</w:t>
      </w:r>
    </w:p>
    <w:p>
      <w:pPr>
        <w:pStyle w:val="P28"/>
        <w:framePr w:w="3921" w:h="376" w:hRule="exact" w:wrap="none" w:vAnchor="page" w:hAnchor="margin" w:x="6800" w:y="13793"/>
        <w:rPr>
          <w:rStyle w:val="C3"/>
          <w:rtl w:val="0"/>
        </w:rPr>
      </w:pPr>
    </w:p>
    <w:p>
      <w:pPr>
        <w:pStyle w:val="P29"/>
        <w:framePr w:w="3839" w:h="249" w:hRule="exact" w:wrap="none" w:vAnchor="page" w:hAnchor="margin" w:x="6856" w:y="13849"/>
        <w:rPr>
          <w:rStyle w:val="C21"/>
          <w:rtl w:val="0"/>
        </w:rPr>
      </w:pPr>
      <w:r>
        <w:rPr>
          <w:rStyle w:val="C21"/>
          <w:rtl w:val="0"/>
        </w:rPr>
        <w:t>Praktické předvedení a ústní ověření</w:t>
      </w:r>
    </w:p>
    <w:p>
      <w:pPr>
        <w:pStyle w:val="P16"/>
        <w:framePr w:w="6710" w:h="376" w:hRule="exact" w:wrap="none" w:vAnchor="page" w:hAnchor="margin" w:x="45" w:y="14169"/>
        <w:rPr>
          <w:rStyle w:val="C3"/>
          <w:rtl w:val="0"/>
        </w:rPr>
      </w:pPr>
    </w:p>
    <w:p>
      <w:pPr>
        <w:pStyle w:val="P17"/>
        <w:framePr w:w="6658" w:h="249" w:hRule="exact" w:wrap="none" w:vAnchor="page" w:hAnchor="margin" w:x="71" w:y="14225"/>
        <w:rPr>
          <w:rStyle w:val="C13"/>
          <w:rtl w:val="0"/>
        </w:rPr>
      </w:pPr>
      <w:r>
        <w:rPr>
          <w:rStyle w:val="C13"/>
          <w:rtl w:val="0"/>
        </w:rPr>
        <w:t>b) Zjistit cukernatost hroznů pomocí refraktometru a moštoměru</w:t>
      </w:r>
    </w:p>
    <w:p>
      <w:pPr>
        <w:pStyle w:val="P30"/>
        <w:framePr w:w="3921" w:h="376" w:hRule="exact" w:wrap="none" w:vAnchor="page" w:hAnchor="margin" w:x="6800" w:y="14169"/>
        <w:rPr>
          <w:rStyle w:val="C3"/>
          <w:rtl w:val="0"/>
        </w:rPr>
      </w:pPr>
    </w:p>
    <w:p>
      <w:pPr>
        <w:pStyle w:val="P31"/>
        <w:framePr w:w="3839" w:h="249" w:hRule="exact" w:wrap="none" w:vAnchor="page" w:hAnchor="margin" w:x="6856" w:y="14225"/>
        <w:rPr>
          <w:rStyle w:val="C22"/>
          <w:rtl w:val="0"/>
        </w:rPr>
      </w:pPr>
      <w:r>
        <w:rPr>
          <w:rStyle w:val="C22"/>
          <w:rtl w:val="0"/>
        </w:rPr>
        <w:t>Praktické předvedení a 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c) Zjistit pH hroznů (pH metrem)</w:t>
      </w:r>
    </w:p>
    <w:p>
      <w:pPr>
        <w:pStyle w:val="P28"/>
        <w:framePr w:w="3921" w:h="376" w:hRule="exact" w:wrap="none" w:vAnchor="page" w:hAnchor="margin" w:x="6800" w:y="14545"/>
        <w:rPr>
          <w:rStyle w:val="C3"/>
          <w:rtl w:val="0"/>
        </w:rPr>
      </w:pPr>
    </w:p>
    <w:p>
      <w:pPr>
        <w:pStyle w:val="P29"/>
        <w:framePr w:w="3839" w:h="249" w:hRule="exact" w:wrap="none" w:vAnchor="page" w:hAnchor="margin" w:x="6856" w:y="14601"/>
        <w:rPr>
          <w:rStyle w:val="C21"/>
          <w:rtl w:val="0"/>
        </w:rPr>
      </w:pPr>
      <w:r>
        <w:rPr>
          <w:rStyle w:val="C21"/>
          <w:rtl w:val="0"/>
        </w:rPr>
        <w:t>Praktické předvedení a ústní ověření</w:t>
      </w:r>
    </w:p>
    <w:p>
      <w:pPr>
        <w:pStyle w:val="P16"/>
        <w:framePr w:w="6710" w:h="376" w:hRule="exact" w:wrap="none" w:vAnchor="page" w:hAnchor="margin" w:x="45" w:y="14922"/>
        <w:rPr>
          <w:rStyle w:val="C3"/>
          <w:rtl w:val="0"/>
        </w:rPr>
      </w:pPr>
    </w:p>
    <w:p>
      <w:pPr>
        <w:pStyle w:val="P17"/>
        <w:framePr w:w="6658" w:h="249" w:hRule="exact" w:wrap="none" w:vAnchor="page" w:hAnchor="margin" w:x="71" w:y="14978"/>
        <w:rPr>
          <w:rStyle w:val="C13"/>
          <w:rtl w:val="0"/>
        </w:rPr>
      </w:pPr>
      <w:r>
        <w:rPr>
          <w:rStyle w:val="C13"/>
          <w:rtl w:val="0"/>
        </w:rPr>
        <w:t>d) Zjistit titrovatelné kyseliny</w:t>
      </w:r>
    </w:p>
    <w:p>
      <w:pPr>
        <w:pStyle w:val="P30"/>
        <w:framePr w:w="3921" w:h="376" w:hRule="exact" w:wrap="none" w:vAnchor="page" w:hAnchor="margin" w:x="6800" w:y="14922"/>
        <w:rPr>
          <w:rStyle w:val="C3"/>
          <w:rtl w:val="0"/>
        </w:rPr>
      </w:pPr>
    </w:p>
    <w:p>
      <w:pPr>
        <w:pStyle w:val="P31"/>
        <w:framePr w:w="3839" w:h="249" w:hRule="exact" w:wrap="none" w:vAnchor="page" w:hAnchor="margin" w:x="6856" w:y="14978"/>
        <w:rPr>
          <w:rStyle w:val="C22"/>
          <w:rtl w:val="0"/>
        </w:rPr>
      </w:pPr>
      <w:r>
        <w:rPr>
          <w:rStyle w:val="C22"/>
          <w:rtl w:val="0"/>
        </w:rPr>
        <w:t>Praktické předvedení a ústní ověření</w:t>
      </w:r>
    </w:p>
    <w:p>
      <w:pPr>
        <w:pStyle w:val="P32"/>
        <w:framePr w:w="10710" w:h="248" w:hRule="exact" w:wrap="none" w:vAnchor="page" w:hAnchor="margin" w:x="28" w:y="154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Produkce hroznů v systému ekologického vinohradnictví a integrovaná produkce hroznů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 hospodaření při integrované produkci hroznů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odlišnosti ekologického vinohradnictví oproti konvenčnímu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Zhodnocení ekonomiky vinohradnicko-vinařského podniku</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příjmy a náklady vinohradnicko-vinařského podniku, možnosti jejich řízení, daně, dotace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Písemné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Ekonomicky vyhodnotit vybraný vinohradnicko-vinařský podnik</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Písemné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Orientace v právních předpisech pro vinařství a v pracovním právu</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princip předpisů EU pro přípravu vína a jeho značení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a 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Popsat podstatu vinařského zákona ČR, zejména kategorie jakosti vína a postupy jejich dosažení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Písemné a 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Vysvětlit pracovně právní předpisy ČR</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831" w:hRule="exact" w:wrap="none" w:vAnchor="page" w:hAnchor="margin" w:x="45" w:y="8794"/>
        <w:rPr>
          <w:rStyle w:val="C3"/>
          <w:rtl w:val="0"/>
        </w:rPr>
      </w:pPr>
    </w:p>
    <w:p>
      <w:pPr>
        <w:pStyle w:val="P17"/>
        <w:framePr w:w="6658" w:h="704" w:hRule="exact" w:wrap="none" w:vAnchor="page" w:hAnchor="margin" w:x="71" w:y="8850"/>
        <w:rPr>
          <w:rStyle w:val="C13"/>
          <w:rtl w:val="0"/>
        </w:rPr>
      </w:pPr>
      <w:r>
        <w:rPr>
          <w:rStyle w:val="C13"/>
          <w:rtl w:val="0"/>
        </w:rPr>
        <w:t>d) Vyplnit knihu Vinařská evidence za vinohradnicko-vinařský podnik včetně nahlášení změn ve výsadbách vinic do registru vinic a hlášení o produkci vína</w:t>
      </w:r>
    </w:p>
    <w:p>
      <w:pPr>
        <w:pStyle w:val="P30"/>
        <w:framePr w:w="3921" w:h="831" w:hRule="exact" w:wrap="none" w:vAnchor="page" w:hAnchor="margin" w:x="6800" w:y="8794"/>
        <w:rPr>
          <w:rStyle w:val="C3"/>
          <w:rtl w:val="0"/>
        </w:rPr>
      </w:pPr>
    </w:p>
    <w:p>
      <w:pPr>
        <w:pStyle w:val="P31"/>
        <w:framePr w:w="3839" w:h="704"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e) Vysvětlit kritické body HACCP</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32"/>
        <w:framePr w:w="10710" w:h="248" w:hRule="exact" w:wrap="none" w:vAnchor="page" w:hAnchor="margin" w:x="28" w:y="101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 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 vysvětlit využití vnitropodnikových kalkulací prací v rostlinné výrobě</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spolupráci s dalšími vedoucími a výkonnými pracovníky při denním rozdělování prací a následnou kontrolu provedených prací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Navrhnout systém motivačního odměňování podřízených pracovníků v konkrétních podmínkách</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 a ústní ověření</w:t>
      </w:r>
    </w:p>
    <w:p>
      <w:pPr>
        <w:pStyle w:val="P12"/>
        <w:framePr w:w="6710" w:h="831" w:hRule="exact" w:wrap="none" w:vAnchor="page" w:hAnchor="margin" w:x="45" w:y="6380"/>
        <w:rPr>
          <w:rStyle w:val="C3"/>
          <w:rtl w:val="0"/>
        </w:rPr>
      </w:pPr>
    </w:p>
    <w:p>
      <w:pPr>
        <w:pStyle w:val="P13"/>
        <w:framePr w:w="6658" w:h="704" w:hRule="exact" w:wrap="none" w:vAnchor="page" w:hAnchor="margin" w:x="71" w:y="6436"/>
        <w:rPr>
          <w:rStyle w:val="C11"/>
          <w:rtl w:val="0"/>
        </w:rPr>
      </w:pPr>
      <w:r>
        <w:rPr>
          <w:rStyle w:val="C11"/>
          <w:rtl w:val="0"/>
        </w:rPr>
        <w:t>g)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6380"/>
        <w:rPr>
          <w:rStyle w:val="C3"/>
          <w:rtl w:val="0"/>
        </w:rPr>
      </w:pPr>
    </w:p>
    <w:p>
      <w:pPr>
        <w:pStyle w:val="P29"/>
        <w:framePr w:w="3839" w:h="704" w:hRule="exact" w:wrap="none" w:vAnchor="page" w:hAnchor="margin" w:x="6856" w:y="6436"/>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h) Uvést základní povinnosti pracovníka i zaměstnavatele v případě pracovního úrazu</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Popsat první pomoc při způsobení úrazu nebo ohrožení zdraví</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Ústní ověření</w:t>
      </w:r>
    </w:p>
    <w:p>
      <w:pPr>
        <w:pStyle w:val="P32"/>
        <w:framePr w:w="10710" w:h="248" w:hRule="exact" w:wrap="none" w:vAnchor="page" w:hAnchor="margin" w:x="28" w:y="83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http://katalog.nsp.cz/karta_p.aspx?id_jp=30694&amp;kod_sm1=26).</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v zemědělství. Je třeba, podle stavu počasí a vývoje rostlin, kumulovat vše tak, aby jednotlivé kompetence mohly být ověřeny v nejpříhodnějším období.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ke kvalitě výsledné práce i k časovému hledisku zvládání jednotlivých operací.</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nejméně středoškolské vzdělání zakončené maturitní zkouškou, rok praxe ve vinohradnictví a řidičský průkaz skupiny T. Předloží posudek z předešlého odborného zaměstnání nebo potvrzení o absolvované praxi.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předvedení chemické ochrany révy se místo skutečných ochranných prostředků použijí vhodné neškodné náhražky.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obhajoba projektu výsadby vinice, který je zpracován před zkouškou.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 výsadby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vypracování projektu výsadby vinice v termínu nejméně 30 dnů před konáním zkoušky a uchazeč zpracovaný projekt přinese s sebou ke zkoušce, kde ho bude ústně obhajovat. Plocha pozemku nehraje roli (0,1 až 10 ha). Rozsah je minimálně 5 stran A4, písmo Arial11.</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obsahuje plochu a tvar pozemku, jeho orientaci a svažitost, celkovou plochu vinic vinohradnického podniku a oznámení, zda má/nemá právo k výsadbě vinice.</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v projektu naznačí postup předvýsadbové přípravy z hlediska právního procesu, zpracuje zejména nákres pozemku s rozvržením orientace jednotlivých řádků vinice a keřů (minimální velikost formátu je A3), popíše veškeré pracovní operace předcházející výsadbě, jejich termíny provedení, časovou posloupnost a potřebu času, pracovníků, techniky a veškerého materiálu. Rovněž orientační náklady na celou výsadbu vinice členěné podle jednotlivých pracovních operací a podle použitých materiálů. Dále uvede pracovní postupy během prvních 3 let existence vinice a ohodnotí je finančně.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9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nejméně následující požadavek:</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v oboru zemědělství a alespoň 5 let odborné praxe v řídicích činnostech v oblasti vinohradnictví nebo ve funkci vysokoškolského či středoškolského učitele odborných předmětů v oblasti vinohradnictví, z toho minimálně jeden rok v období posledních pěti let před podáním žádosti o autorizaci.</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97" w:hRule="exact" w:wrap="none" w:vAnchor="page" w:hAnchor="margin" w:x="0" w:y="8880"/>
        <w:rPr>
          <w:rStyle w:val="C3"/>
          <w:rtl w:val="0"/>
        </w:rPr>
      </w:pPr>
    </w:p>
    <w:p>
      <w:pPr>
        <w:pStyle w:val="P35"/>
        <w:framePr w:w="10710" w:h="340" w:hRule="exact" w:wrap="none" w:vAnchor="page" w:hAnchor="margin" w:x="28" w:y="8880"/>
        <w:rPr>
          <w:rStyle w:val="C25"/>
          <w:rtl w:val="0"/>
        </w:rPr>
      </w:pPr>
      <w:r>
        <w:rPr>
          <w:rStyle w:val="C25"/>
          <w:rtl w:val="0"/>
        </w:rPr>
        <w:t>Nezbytné materiální a technické předpoklady pro provedení zkoušky</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vinohradnickou mechanizací, stroji a ručním nářadím (např. vinohradnické nůžky, pilka, vázací drátek, štěpovací nůž, sazenice révy vinné, geodetické přístroje k vyměření vinice, traktor, postřikovač, kultivátor, štěpovací strojek, materiální zabezpečení pro vytyčení pozemku, sazeč, disky, výkyvná sekce, mulčovač, secí stroj, osečkovací lišta, evidenční kniha)</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rostlin příslušného stáří nebo rozpěstovanosti révy vinné</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zjištění hmotnosti, cukernatosti, pH a titrovatelných kyselin hroznů</w:t>
      </w:r>
    </w:p>
    <w:p>
      <w:pPr>
        <w:keepNext w:val="0"/>
        <w:keepLines w:val="1"/>
        <w:framePr w:w="10766" w:h="3657" w:hRule="exact" w:wrap="none" w:vAnchor="page" w:hAnchor="margin" w:x="0" w:y="922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vykonání písemné části zkoušky a a obhajobu projektu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57" w:hRule="exact" w:wrap="none" w:vAnchor="page" w:hAnchor="margin" w:x="0" w:y="92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3104"/>
        <w:rPr>
          <w:rStyle w:val="C3"/>
          <w:rtl w:val="0"/>
        </w:rPr>
      </w:pPr>
    </w:p>
    <w:p>
      <w:pPr>
        <w:pStyle w:val="P35"/>
        <w:framePr w:w="10710" w:h="340" w:hRule="exact" w:wrap="none" w:vAnchor="page" w:hAnchor="margin" w:x="28" w:y="13104"/>
        <w:rPr>
          <w:rStyle w:val="C25"/>
          <w:rtl w:val="0"/>
        </w:rPr>
      </w:pPr>
      <w:r>
        <w:rPr>
          <w:rStyle w:val="C25"/>
          <w:rtl w:val="0"/>
        </w:rPr>
        <w:t>Doba přípravy na zkoušku</w:t>
      </w:r>
    </w:p>
    <w:p>
      <w:pPr>
        <w:keepNext w:val="0"/>
        <w:keepLines w:val="0"/>
        <w:framePr w:w="10766" w:h="1036" w:hRule="exact" w:wrap="none" w:vAnchor="page" w:hAnchor="margin" w:x="0" w:y="134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9 až 12 hodin (hodinou se rozumí 60 minut). Zkouška může být rozložena do více dnů. Termín vykonání zkoušky je závislý na průběhu vegetačního období.</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zkoušky je projekt výsadby vinice, který se však zpracovává předem a potřebný čas k jeho zpracování není započten do doby trvání zkoušky.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zemědělství, ustavená a licencovaná pro tuto činnost HK ČR a SP ČR a AK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vinařské centrum, o. p.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Vinselekt Michlovský,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vinohradník, 20.8.2026 20:00:30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5452A3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52BCD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