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1D1D26" Type="http://schemas.openxmlformats.org/officeDocument/2006/relationships/officeDocument" Target="/word/document.xml" /><Relationship Id="coreR5B1D1D26" Type="http://schemas.openxmlformats.org/package/2006/relationships/metadata/core-properties" Target="/docProps/core.xml" /><Relationship Id="customR5B1D1D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projektant pro automatickou identifikaci RFID (kód: 26-046-R)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projektant pro automatickou identifikaci (RFID)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Základní pojmy a vztahy v elektrotechnice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Zpracovávání finančních rozpočtů projektových nebo investičních akcí v oblasti RFID</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Poskytování konzultační a poradenské činnosti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technických výpočtů při navrhování aplikace automatické identifikace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technologické přípravy výroby a montáže automatické identifikace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Návrh a montáž systému pro automatickou identifikaci RFID</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Měření elektrických veličin a jejich parametrů, vyhodnocování naměřených hodnot</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Nastavení a testování elektrických nebo elektronických zařízení automatické identifikace</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6</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Vyhotovování záznamů a dokumentace</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6</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14.10.2015 do: 20.10.2022</w:t>
      </w:r>
    </w:p>
    <w:p>
      <w:pPr>
        <w:pStyle w:val="P21"/>
        <w:framePr w:w="7654" w:h="331" w:hRule="exact" w:wrap="none" w:vAnchor="page" w:hAnchor="margin" w:x="28" w:y="15940"/>
        <w:rPr>
          <w:rStyle w:val="C16"/>
          <w:rtl w:val="0"/>
        </w:rPr>
      </w:pPr>
      <w:r>
        <w:rPr>
          <w:rStyle w:val="C16"/>
          <w:rtl w:val="0"/>
        </w:rPr>
        <w:t>Samostatný elektrotechnik projektant pro automatickou identifikaci RFID, 31.7.2026 15:57:15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klasifikaci norem z oblasti projektování a provozu automatické identifikace RFID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kritéria předpisů k posuzování bezpečnosti výrobku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Rozlišit schématické značky prvků na předložených elektrotechnických výkresech elektrických obvodů (stabilizátorů proudu a napětí, zesilovačů, usměrňovačů, RC a LC oscilátorů) a vysvětlit funkce těchto obvodů</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376" w:hRule="exact" w:wrap="none" w:vAnchor="page" w:hAnchor="margin" w:x="45" w:y="7520"/>
        <w:rPr>
          <w:rStyle w:val="C3"/>
          <w:rtl w:val="0"/>
        </w:rPr>
      </w:pPr>
    </w:p>
    <w:p>
      <w:pPr>
        <w:pStyle w:val="P13"/>
        <w:framePr w:w="6658" w:h="249" w:hRule="exact" w:wrap="none" w:vAnchor="page" w:hAnchor="margin" w:x="71" w:y="7576"/>
        <w:rPr>
          <w:rStyle w:val="C11"/>
          <w:rtl w:val="0"/>
        </w:rPr>
      </w:pPr>
      <w:r>
        <w:rPr>
          <w:rStyle w:val="C11"/>
          <w:rtl w:val="0"/>
        </w:rPr>
        <w:t>a) Popsat účinky elektrického proudu na člověka</w:t>
      </w:r>
    </w:p>
    <w:p>
      <w:pPr>
        <w:pStyle w:val="P28"/>
        <w:framePr w:w="3921" w:h="376" w:hRule="exact" w:wrap="none" w:vAnchor="page" w:hAnchor="margin" w:x="6800" w:y="7520"/>
        <w:rPr>
          <w:rStyle w:val="C3"/>
          <w:rtl w:val="0"/>
        </w:rPr>
      </w:pPr>
    </w:p>
    <w:p>
      <w:pPr>
        <w:pStyle w:val="P29"/>
        <w:framePr w:w="3839" w:h="249" w:hRule="exact" w:wrap="none" w:vAnchor="page" w:hAnchor="margin" w:x="6856" w:y="7576"/>
        <w:rPr>
          <w:rStyle w:val="C21"/>
          <w:rtl w:val="0"/>
        </w:rPr>
      </w:pPr>
      <w:r>
        <w:rPr>
          <w:rStyle w:val="C21"/>
          <w:rtl w:val="0"/>
        </w:rPr>
        <w:t>Písemné a ústní ověření</w:t>
      </w:r>
    </w:p>
    <w:p>
      <w:pPr>
        <w:pStyle w:val="P16"/>
        <w:framePr w:w="6710" w:h="376" w:hRule="exact" w:wrap="none" w:vAnchor="page" w:hAnchor="margin" w:x="45" w:y="7896"/>
        <w:rPr>
          <w:rStyle w:val="C3"/>
          <w:rtl w:val="0"/>
        </w:rPr>
      </w:pPr>
    </w:p>
    <w:p>
      <w:pPr>
        <w:pStyle w:val="P17"/>
        <w:framePr w:w="6658" w:h="249" w:hRule="exact" w:wrap="none" w:vAnchor="page" w:hAnchor="margin" w:x="71" w:y="7952"/>
        <w:rPr>
          <w:rStyle w:val="C13"/>
          <w:rtl w:val="0"/>
        </w:rPr>
      </w:pPr>
      <w:r>
        <w:rPr>
          <w:rStyle w:val="C13"/>
          <w:rtl w:val="0"/>
        </w:rPr>
        <w:t>b) Popsat poskytnutí první pomoci při úrazu elektrickým výbojem</w:t>
      </w:r>
    </w:p>
    <w:p>
      <w:pPr>
        <w:pStyle w:val="P30"/>
        <w:framePr w:w="3921" w:h="376" w:hRule="exact" w:wrap="none" w:vAnchor="page" w:hAnchor="margin" w:x="6800" w:y="7896"/>
        <w:rPr>
          <w:rStyle w:val="C3"/>
          <w:rtl w:val="0"/>
        </w:rPr>
      </w:pPr>
    </w:p>
    <w:p>
      <w:pPr>
        <w:pStyle w:val="P31"/>
        <w:framePr w:w="3839" w:h="249" w:hRule="exact" w:wrap="none" w:vAnchor="page" w:hAnchor="margin" w:x="6856" w:y="7952"/>
        <w:rPr>
          <w:rStyle w:val="C22"/>
          <w:rtl w:val="0"/>
        </w:rPr>
      </w:pPr>
      <w:r>
        <w:rPr>
          <w:rStyle w:val="C22"/>
          <w:rtl w:val="0"/>
        </w:rPr>
        <w:t>Písemné a ústní ověření</w:t>
      </w:r>
    </w:p>
    <w:p>
      <w:pPr>
        <w:pStyle w:val="P12"/>
        <w:framePr w:w="6710" w:h="607" w:hRule="exact" w:wrap="none" w:vAnchor="page" w:hAnchor="margin" w:x="45" w:y="8273"/>
        <w:rPr>
          <w:rStyle w:val="C3"/>
          <w:rtl w:val="0"/>
        </w:rPr>
      </w:pPr>
    </w:p>
    <w:p>
      <w:pPr>
        <w:pStyle w:val="P13"/>
        <w:framePr w:w="6658" w:h="480" w:hRule="exact" w:wrap="none" w:vAnchor="page" w:hAnchor="margin" w:x="71" w:y="8329"/>
        <w:rPr>
          <w:rStyle w:val="C11"/>
          <w:rtl w:val="0"/>
        </w:rPr>
      </w:pPr>
      <w:r>
        <w:rPr>
          <w:rStyle w:val="C11"/>
          <w:rtl w:val="0"/>
        </w:rPr>
        <w:t>c) Popsat poskytnutí první pomoci při úrazu elektrickým proudem, popsat postup záchranných prací v závislosti na rozsahu úrazu</w:t>
      </w:r>
    </w:p>
    <w:p>
      <w:pPr>
        <w:pStyle w:val="P28"/>
        <w:framePr w:w="3921" w:h="607" w:hRule="exact" w:wrap="none" w:vAnchor="page" w:hAnchor="margin" w:x="6800" w:y="8273"/>
        <w:rPr>
          <w:rStyle w:val="C3"/>
          <w:rtl w:val="0"/>
        </w:rPr>
      </w:pPr>
    </w:p>
    <w:p>
      <w:pPr>
        <w:pStyle w:val="P29"/>
        <w:framePr w:w="3839" w:h="480" w:hRule="exact" w:wrap="none" w:vAnchor="page" w:hAnchor="margin" w:x="6856" w:y="8329"/>
        <w:rPr>
          <w:rStyle w:val="C21"/>
          <w:rtl w:val="0"/>
        </w:rPr>
      </w:pPr>
      <w:r>
        <w:rPr>
          <w:rStyle w:val="C21"/>
          <w:rtl w:val="0"/>
        </w:rPr>
        <w:t>Písemné a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d) Nakreslit schéma zapojení proudového chrániče, vysvětlit jeho princip a vysvětlit jeho funkci, uvést příklady použití v elektrických instalacích</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Praktické předvedení a ústní ověření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340" w:hRule="exact" w:wrap="none" w:vAnchor="page" w:hAnchor="margin" w:x="28" w:y="10035"/>
        <w:rPr>
          <w:rStyle w:val="C18"/>
          <w:rtl w:val="0"/>
        </w:rPr>
      </w:pPr>
      <w:r>
        <w:rPr>
          <w:rStyle w:val="C18"/>
          <w:rtl w:val="0"/>
        </w:rPr>
        <w:t>Základní pojmy a vztahy v elektrotechnice</w:t>
      </w:r>
    </w:p>
    <w:p>
      <w:pPr>
        <w:pStyle w:val="P24"/>
        <w:framePr w:w="6713" w:h="376" w:hRule="exact" w:wrap="none" w:vAnchor="page" w:hAnchor="margin" w:x="45" w:y="10475"/>
        <w:rPr>
          <w:rStyle w:val="C3"/>
          <w:rtl w:val="0"/>
        </w:rPr>
      </w:pPr>
    </w:p>
    <w:p>
      <w:pPr>
        <w:pStyle w:val="P25"/>
        <w:framePr w:w="6661" w:h="249" w:hRule="exact" w:wrap="none" w:vAnchor="page" w:hAnchor="margin" w:x="71" w:y="10546"/>
        <w:rPr>
          <w:rStyle w:val="C19"/>
          <w:rtl w:val="0"/>
        </w:rPr>
      </w:pPr>
      <w:r>
        <w:rPr>
          <w:rStyle w:val="C19"/>
          <w:rtl w:val="0"/>
        </w:rPr>
        <w:t>Kritéria hodnocení</w:t>
      </w:r>
    </w:p>
    <w:p>
      <w:pPr>
        <w:pStyle w:val="P26"/>
        <w:framePr w:w="3918" w:h="376" w:hRule="exact" w:wrap="none" w:vAnchor="page" w:hAnchor="margin" w:x="6803" w:y="10475"/>
        <w:rPr>
          <w:rStyle w:val="C3"/>
          <w:rtl w:val="0"/>
        </w:rPr>
      </w:pPr>
    </w:p>
    <w:p>
      <w:pPr>
        <w:pStyle w:val="P27"/>
        <w:framePr w:w="3836" w:h="249" w:hRule="exact" w:wrap="none" w:vAnchor="page" w:hAnchor="margin" w:x="6859" w:y="10546"/>
        <w:rPr>
          <w:rStyle w:val="C20"/>
          <w:rtl w:val="0"/>
        </w:rPr>
      </w:pPr>
      <w:r>
        <w:rPr>
          <w:rStyle w:val="C20"/>
          <w:rtl w:val="0"/>
        </w:rPr>
        <w:t>Způsoby ověření</w:t>
      </w:r>
    </w:p>
    <w:p>
      <w:pPr>
        <w:pStyle w:val="P12"/>
        <w:framePr w:w="6710" w:h="1055" w:hRule="exact" w:wrap="none" w:vAnchor="page" w:hAnchor="margin" w:x="45" w:y="10851"/>
        <w:rPr>
          <w:rStyle w:val="C3"/>
          <w:rtl w:val="0"/>
        </w:rPr>
      </w:pPr>
    </w:p>
    <w:p>
      <w:pPr>
        <w:pStyle w:val="P13"/>
        <w:framePr w:w="6658" w:h="928" w:hRule="exact" w:wrap="none" w:vAnchor="page" w:hAnchor="margin" w:x="71" w:y="10907"/>
        <w:rPr>
          <w:rStyle w:val="C11"/>
          <w:rtl w:val="0"/>
        </w:rPr>
      </w:pPr>
      <w:r>
        <w:rPr>
          <w:rStyle w:val="C11"/>
          <w:rtl w:val="0"/>
        </w:rPr>
        <w:t>a) Uvést a vysvětlit základní pojmy a vztahy (Ohmův zákon, odpor vodiče, stejnosměrný a střídavý proud, výkon a práce stejnosměrného proudu, zdánlivý, jalový a činný výkon střídavého proudu, impedance, účiník), jednotky elektrických veličin</w:t>
      </w:r>
    </w:p>
    <w:p>
      <w:pPr>
        <w:pStyle w:val="P28"/>
        <w:framePr w:w="3921" w:h="1055" w:hRule="exact" w:wrap="none" w:vAnchor="page" w:hAnchor="margin" w:x="6800" w:y="10851"/>
        <w:rPr>
          <w:rStyle w:val="C3"/>
          <w:rtl w:val="0"/>
        </w:rPr>
      </w:pPr>
    </w:p>
    <w:p>
      <w:pPr>
        <w:pStyle w:val="P29"/>
        <w:framePr w:w="3839" w:h="928" w:hRule="exact" w:wrap="none" w:vAnchor="page" w:hAnchor="margin" w:x="6856" w:y="10907"/>
        <w:rPr>
          <w:rStyle w:val="C21"/>
          <w:rtl w:val="0"/>
        </w:rPr>
      </w:pPr>
      <w:r>
        <w:rPr>
          <w:rStyle w:val="C21"/>
          <w:rtl w:val="0"/>
        </w:rPr>
        <w:t>Písemné a ústní ověření</w:t>
      </w:r>
    </w:p>
    <w:p>
      <w:pPr>
        <w:pStyle w:val="P16"/>
        <w:framePr w:w="6710" w:h="831" w:hRule="exact" w:wrap="none" w:vAnchor="page" w:hAnchor="margin" w:x="45" w:y="11906"/>
        <w:rPr>
          <w:rStyle w:val="C3"/>
          <w:rtl w:val="0"/>
        </w:rPr>
      </w:pPr>
    </w:p>
    <w:p>
      <w:pPr>
        <w:pStyle w:val="P17"/>
        <w:framePr w:w="6658" w:h="704" w:hRule="exact" w:wrap="none" w:vAnchor="page" w:hAnchor="margin" w:x="71" w:y="11962"/>
        <w:rPr>
          <w:rStyle w:val="C13"/>
          <w:rtl w:val="0"/>
        </w:rPr>
      </w:pPr>
      <w:r>
        <w:rPr>
          <w:rStyle w:val="C13"/>
          <w:rtl w:val="0"/>
        </w:rPr>
        <w:t>b) Vysvětlit principy řešení jednoduchých elektrických obvodů s odpory a impedancemi řazenými sériově a paralelně s využitím typických schémat zapojení</w:t>
      </w:r>
    </w:p>
    <w:p>
      <w:pPr>
        <w:pStyle w:val="P30"/>
        <w:framePr w:w="3921" w:h="831" w:hRule="exact" w:wrap="none" w:vAnchor="page" w:hAnchor="margin" w:x="6800" w:y="11906"/>
        <w:rPr>
          <w:rStyle w:val="C3"/>
          <w:rtl w:val="0"/>
        </w:rPr>
      </w:pPr>
    </w:p>
    <w:p>
      <w:pPr>
        <w:pStyle w:val="P31"/>
        <w:framePr w:w="3839" w:h="704" w:hRule="exact" w:wrap="none" w:vAnchor="page" w:hAnchor="margin" w:x="6856" w:y="11962"/>
        <w:rPr>
          <w:rStyle w:val="C22"/>
          <w:rtl w:val="0"/>
        </w:rPr>
      </w:pPr>
      <w:r>
        <w:rPr>
          <w:rStyle w:val="C22"/>
          <w:rtl w:val="0"/>
        </w:rPr>
        <w:t>Písemné a ústní ověření</w:t>
      </w:r>
    </w:p>
    <w:p>
      <w:pPr>
        <w:pStyle w:val="P12"/>
        <w:framePr w:w="6710" w:h="607" w:hRule="exact" w:wrap="none" w:vAnchor="page" w:hAnchor="margin" w:x="45" w:y="12737"/>
        <w:rPr>
          <w:rStyle w:val="C3"/>
          <w:rtl w:val="0"/>
        </w:rPr>
      </w:pPr>
    </w:p>
    <w:p>
      <w:pPr>
        <w:pStyle w:val="P13"/>
        <w:framePr w:w="6658" w:h="480" w:hRule="exact" w:wrap="none" w:vAnchor="page" w:hAnchor="margin" w:x="71" w:y="12793"/>
        <w:rPr>
          <w:rStyle w:val="C11"/>
          <w:rtl w:val="0"/>
        </w:rPr>
      </w:pPr>
      <w:r>
        <w:rPr>
          <w:rStyle w:val="C11"/>
          <w:rtl w:val="0"/>
        </w:rPr>
        <w:t>c) Uvést a charakterizovat druhy elektrických sítí z hlediska ochrany před úrazem elektrickým proudem</w:t>
      </w:r>
    </w:p>
    <w:p>
      <w:pPr>
        <w:pStyle w:val="P28"/>
        <w:framePr w:w="3921" w:h="607" w:hRule="exact" w:wrap="none" w:vAnchor="page" w:hAnchor="margin" w:x="6800" w:y="12737"/>
        <w:rPr>
          <w:rStyle w:val="C3"/>
          <w:rtl w:val="0"/>
        </w:rPr>
      </w:pPr>
    </w:p>
    <w:p>
      <w:pPr>
        <w:pStyle w:val="P29"/>
        <w:framePr w:w="3839" w:h="480" w:hRule="exact" w:wrap="none" w:vAnchor="page" w:hAnchor="margin" w:x="6856" w:y="12793"/>
        <w:rPr>
          <w:rStyle w:val="C21"/>
          <w:rtl w:val="0"/>
        </w:rPr>
      </w:pPr>
      <w:r>
        <w:rPr>
          <w:rStyle w:val="C21"/>
          <w:rtl w:val="0"/>
        </w:rPr>
        <w:t>Písemné a ústní ověření</w:t>
      </w:r>
    </w:p>
    <w:p>
      <w:pPr>
        <w:pStyle w:val="P16"/>
        <w:framePr w:w="6710" w:h="1055" w:hRule="exact" w:wrap="none" w:vAnchor="page" w:hAnchor="margin" w:x="45" w:y="13344"/>
        <w:rPr>
          <w:rStyle w:val="C3"/>
          <w:rtl w:val="0"/>
        </w:rPr>
      </w:pPr>
    </w:p>
    <w:p>
      <w:pPr>
        <w:pStyle w:val="P17"/>
        <w:framePr w:w="6658" w:h="928" w:hRule="exact" w:wrap="none" w:vAnchor="page" w:hAnchor="margin" w:x="71" w:y="13400"/>
        <w:rPr>
          <w:rStyle w:val="C13"/>
          <w:rtl w:val="0"/>
        </w:rPr>
      </w:pPr>
      <w:r>
        <w:rPr>
          <w:rStyle w:val="C13"/>
          <w:rtl w:val="0"/>
        </w:rPr>
        <w:t>d) Uvést přehled značení vodičů a svorek elektrických zařízení a instalací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13344"/>
        <w:rPr>
          <w:rStyle w:val="C3"/>
          <w:rtl w:val="0"/>
        </w:rPr>
      </w:pPr>
    </w:p>
    <w:p>
      <w:pPr>
        <w:pStyle w:val="P31"/>
        <w:framePr w:w="3839" w:h="928" w:hRule="exact" w:wrap="none" w:vAnchor="page" w:hAnchor="margin" w:x="6856" w:y="13400"/>
        <w:rPr>
          <w:rStyle w:val="C22"/>
          <w:rtl w:val="0"/>
        </w:rPr>
      </w:pPr>
      <w:r>
        <w:rPr>
          <w:rStyle w:val="C22"/>
          <w:rtl w:val="0"/>
        </w:rPr>
        <w:t>Písemné a ústní ověření</w:t>
      </w:r>
    </w:p>
    <w:p>
      <w:pPr>
        <w:pStyle w:val="P12"/>
        <w:framePr w:w="6710" w:h="1055" w:hRule="exact" w:wrap="none" w:vAnchor="page" w:hAnchor="margin" w:x="45" w:y="14399"/>
        <w:rPr>
          <w:rStyle w:val="C3"/>
          <w:rtl w:val="0"/>
        </w:rPr>
      </w:pPr>
    </w:p>
    <w:p>
      <w:pPr>
        <w:pStyle w:val="P13"/>
        <w:framePr w:w="6658" w:h="928" w:hRule="exact" w:wrap="none" w:vAnchor="page" w:hAnchor="margin" w:x="71" w:y="14455"/>
        <w:rPr>
          <w:rStyle w:val="C11"/>
          <w:rtl w:val="0"/>
        </w:rPr>
      </w:pPr>
      <w:r>
        <w:rPr>
          <w:rStyle w:val="C11"/>
          <w:rtl w:val="0"/>
        </w:rPr>
        <w:t>e) Vysvětlit účel a funkci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055" w:hRule="exact" w:wrap="none" w:vAnchor="page" w:hAnchor="margin" w:x="6800" w:y="14399"/>
        <w:rPr>
          <w:rStyle w:val="C3"/>
          <w:rtl w:val="0"/>
        </w:rPr>
      </w:pPr>
    </w:p>
    <w:p>
      <w:pPr>
        <w:pStyle w:val="P29"/>
        <w:framePr w:w="3839" w:h="928" w:hRule="exact" w:wrap="none" w:vAnchor="page" w:hAnchor="margin" w:x="6856" w:y="14455"/>
        <w:rPr>
          <w:rStyle w:val="C21"/>
          <w:rtl w:val="0"/>
        </w:rPr>
      </w:pPr>
      <w:r>
        <w:rPr>
          <w:rStyle w:val="C21"/>
          <w:rtl w:val="0"/>
        </w:rPr>
        <w:t>Písemné a ústní ověření</w:t>
      </w:r>
    </w:p>
    <w:p>
      <w:pPr>
        <w:pStyle w:val="P32"/>
        <w:framePr w:w="10710" w:h="248" w:hRule="exact" w:wrap="none" w:vAnchor="page" w:hAnchor="margin" w:x="28" w:y="15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projektant pro automatickou identifikaci RFID, 31.7.2026 15:57:15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finančních rozpočtů projektových nebo investičních akcí v oblasti RFID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součástky dle předloženého schéma RFID zapojení z prodejního katalogu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sumarizační list součástek spolu s definováním cen při dodržení zadaného rozpočtu projektu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Vytvořit cenovou nabídku realizace projektu, vytvořit všechny potřebné dokumenty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Poskytování konzultační a poradenské činnosti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Nabídnout a doporučit vhodné optimální řešení RFID systému na základě konkrétně definovaných požadavků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Vybrat vhodnější systém RFID pro konkrétní situaci (výběr ze dvou)</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Obhájit předložený technický návrh z technického i finančního hlediska</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Provádění technických výpočtů při navrhování aplikace automatické identifikace</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Vypočítat parametry pro návrh aplikace automatické identifikace podle vstupních kritérií zadaných autorizovanou osobou</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Praktické předvedení a 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Zpracovat strukturu dokumentace k realizaci automatické identifikace a podrobně vybranou část dokumentace</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c) Navrhnout rozmístění jednotlivých prvků automatické identifikace s ohledem na optimální funkčnost a obsluhu zařízení</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 a ústní ověření</w:t>
      </w:r>
    </w:p>
    <w:p>
      <w:pPr>
        <w:pStyle w:val="P32"/>
        <w:framePr w:w="10710" w:h="248" w:hRule="exact" w:wrap="none" w:vAnchor="page" w:hAnchor="margin" w:x="28" w:y="10813"/>
        <w:rPr>
          <w:rStyle w:val="C23"/>
          <w:rtl w:val="0"/>
        </w:rPr>
      </w:pPr>
      <w:r>
        <w:rPr>
          <w:rStyle w:val="C23"/>
          <w:rtl w:val="0"/>
        </w:rPr>
        <w:t>Je třeba splnit všechna kritéria.</w:t>
      </w:r>
    </w:p>
    <w:p>
      <w:pPr>
        <w:pStyle w:val="P23"/>
        <w:framePr w:w="10710" w:h="340" w:hRule="exact" w:wrap="none" w:vAnchor="page" w:hAnchor="margin" w:x="28" w:y="11248"/>
        <w:rPr>
          <w:rStyle w:val="C18"/>
          <w:rtl w:val="0"/>
        </w:rPr>
      </w:pPr>
      <w:r>
        <w:rPr>
          <w:rStyle w:val="C18"/>
          <w:rtl w:val="0"/>
        </w:rPr>
        <w:t>Provádění technologické přípravy výroby a montáže automatické identifikace</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607" w:hRule="exact" w:wrap="none" w:vAnchor="page" w:hAnchor="margin" w:x="45" w:y="12064"/>
        <w:rPr>
          <w:rStyle w:val="C3"/>
          <w:rtl w:val="0"/>
        </w:rPr>
      </w:pPr>
    </w:p>
    <w:p>
      <w:pPr>
        <w:pStyle w:val="P13"/>
        <w:framePr w:w="6658" w:h="480" w:hRule="exact" w:wrap="none" w:vAnchor="page" w:hAnchor="margin" w:x="71" w:y="12120"/>
        <w:rPr>
          <w:rStyle w:val="C11"/>
          <w:rtl w:val="0"/>
        </w:rPr>
      </w:pPr>
      <w:r>
        <w:rPr>
          <w:rStyle w:val="C11"/>
          <w:rtl w:val="0"/>
        </w:rPr>
        <w:t>a) Naplánovat postup práce pro montáž automatické identifikace dle zadaného úkolu</w:t>
      </w:r>
    </w:p>
    <w:p>
      <w:pPr>
        <w:pStyle w:val="P28"/>
        <w:framePr w:w="3921" w:h="607" w:hRule="exact" w:wrap="none" w:vAnchor="page" w:hAnchor="margin" w:x="6800" w:y="12064"/>
        <w:rPr>
          <w:rStyle w:val="C3"/>
          <w:rtl w:val="0"/>
        </w:rPr>
      </w:pPr>
    </w:p>
    <w:p>
      <w:pPr>
        <w:pStyle w:val="P29"/>
        <w:framePr w:w="3839" w:h="480" w:hRule="exact" w:wrap="none" w:vAnchor="page" w:hAnchor="margin" w:x="6856" w:y="12120"/>
        <w:rPr>
          <w:rStyle w:val="C21"/>
          <w:rtl w:val="0"/>
        </w:rPr>
      </w:pPr>
      <w:r>
        <w:rPr>
          <w:rStyle w:val="C21"/>
          <w:rtl w:val="0"/>
        </w:rPr>
        <w:t>Praktické předvedení a ústní ověření</w:t>
      </w:r>
    </w:p>
    <w:p>
      <w:pPr>
        <w:pStyle w:val="P16"/>
        <w:framePr w:w="6710" w:h="831" w:hRule="exact" w:wrap="none" w:vAnchor="page" w:hAnchor="margin" w:x="45" w:y="12671"/>
        <w:rPr>
          <w:rStyle w:val="C3"/>
          <w:rtl w:val="0"/>
        </w:rPr>
      </w:pPr>
    </w:p>
    <w:p>
      <w:pPr>
        <w:pStyle w:val="P17"/>
        <w:framePr w:w="6658" w:h="704" w:hRule="exact" w:wrap="none" w:vAnchor="page" w:hAnchor="margin" w:x="71" w:y="12727"/>
        <w:rPr>
          <w:rStyle w:val="C13"/>
          <w:rtl w:val="0"/>
        </w:rPr>
      </w:pPr>
      <w:r>
        <w:rPr>
          <w:rStyle w:val="C13"/>
          <w:rtl w:val="0"/>
        </w:rPr>
        <w:t>b) Naplánovat pracovní operace v závislosti na vnějších podmínkách, okolnostech a postupu jednotlivých pracovních činností při dodržování bezpečnosti práce</w:t>
      </w:r>
    </w:p>
    <w:p>
      <w:pPr>
        <w:pStyle w:val="P30"/>
        <w:framePr w:w="3921" w:h="831" w:hRule="exact" w:wrap="none" w:vAnchor="page" w:hAnchor="margin" w:x="6800" w:y="12671"/>
        <w:rPr>
          <w:rStyle w:val="C3"/>
          <w:rtl w:val="0"/>
        </w:rPr>
      </w:pPr>
    </w:p>
    <w:p>
      <w:pPr>
        <w:pStyle w:val="P31"/>
        <w:framePr w:w="3839" w:h="704" w:hRule="exact" w:wrap="none" w:vAnchor="page" w:hAnchor="margin" w:x="6856" w:y="12727"/>
        <w:rPr>
          <w:rStyle w:val="C22"/>
          <w:rtl w:val="0"/>
        </w:rPr>
      </w:pPr>
      <w:r>
        <w:rPr>
          <w:rStyle w:val="C22"/>
          <w:rtl w:val="0"/>
        </w:rPr>
        <w:t>Praktické předvedení a ústní ověření</w:t>
      </w:r>
    </w:p>
    <w:p>
      <w:pPr>
        <w:pStyle w:val="P12"/>
        <w:framePr w:w="6710" w:h="376" w:hRule="exact" w:wrap="none" w:vAnchor="page" w:hAnchor="margin" w:x="45" w:y="13502"/>
        <w:rPr>
          <w:rStyle w:val="C3"/>
          <w:rtl w:val="0"/>
        </w:rPr>
      </w:pPr>
    </w:p>
    <w:p>
      <w:pPr>
        <w:pStyle w:val="P13"/>
        <w:framePr w:w="6658" w:h="249" w:hRule="exact" w:wrap="none" w:vAnchor="page" w:hAnchor="margin" w:x="71" w:y="13558"/>
        <w:rPr>
          <w:rStyle w:val="C11"/>
          <w:rtl w:val="0"/>
        </w:rPr>
      </w:pPr>
      <w:r>
        <w:rPr>
          <w:rStyle w:val="C11"/>
          <w:rtl w:val="0"/>
        </w:rPr>
        <w:t>c) Definovat pro každou pracovní činnost potřebné nářadí a materiál</w:t>
      </w:r>
    </w:p>
    <w:p>
      <w:pPr>
        <w:pStyle w:val="P28"/>
        <w:framePr w:w="3921" w:h="376" w:hRule="exact" w:wrap="none" w:vAnchor="page" w:hAnchor="margin" w:x="6800" w:y="13502"/>
        <w:rPr>
          <w:rStyle w:val="C3"/>
          <w:rtl w:val="0"/>
        </w:rPr>
      </w:pPr>
    </w:p>
    <w:p>
      <w:pPr>
        <w:pStyle w:val="P29"/>
        <w:framePr w:w="3839" w:h="249" w:hRule="exact" w:wrap="none" w:vAnchor="page" w:hAnchor="margin" w:x="6856" w:y="13558"/>
        <w:rPr>
          <w:rStyle w:val="C21"/>
          <w:rtl w:val="0"/>
        </w:rPr>
      </w:pPr>
      <w:r>
        <w:rPr>
          <w:rStyle w:val="C21"/>
          <w:rtl w:val="0"/>
        </w:rPr>
        <w:t>Praktické předvedení a ústní ověření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projektant pro automatickou identifikaci RFID, 31.7.2026 15:57:15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montáž systému pro automatickou identifikaci RFID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předložené elektronické prvky automatické identifikace a popsat jejich funkce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blokové schéma pro konkrétní aplikaci identifikačního systému a jeho dvě variantní řešení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Zpracovat kompletní technickou dokumentaci pro montáž</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elektrické veličiny z hlediska konstrukčního řešení automatické identifikace zejména s ohledem na elektromagnetickou kompatibilitu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fyzické rozmístění prvků automatické identifikace s ohledem na bezpečnost a funkční spolehlivost</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Měření elektrických veličin a jejich parametrů, vyhodnocování naměřených hodnot</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831" w:hRule="exact" w:wrap="none" w:vAnchor="page" w:hAnchor="margin" w:x="45" w:y="7138"/>
        <w:rPr>
          <w:rStyle w:val="C3"/>
          <w:rtl w:val="0"/>
        </w:rPr>
      </w:pPr>
    </w:p>
    <w:p>
      <w:pPr>
        <w:pStyle w:val="P13"/>
        <w:framePr w:w="6658" w:h="704" w:hRule="exact" w:wrap="none" w:vAnchor="page" w:hAnchor="margin" w:x="71" w:y="7194"/>
        <w:rPr>
          <w:rStyle w:val="C11"/>
          <w:rtl w:val="0"/>
        </w:rPr>
      </w:pPr>
      <w:r>
        <w:rPr>
          <w:rStyle w:val="C11"/>
          <w:rtl w:val="0"/>
        </w:rPr>
        <w:t>a) Zvolit vhodné měřicí metody a přístroje pro měření elektrických veličin u obvodu pro snímání RFID karet a odesílání tagů přes RS232, předvést požadované kompetence pro dvě měřicí metody</w:t>
      </w:r>
    </w:p>
    <w:p>
      <w:pPr>
        <w:pStyle w:val="P28"/>
        <w:framePr w:w="3921" w:h="831" w:hRule="exact" w:wrap="none" w:vAnchor="page" w:hAnchor="margin" w:x="6800" w:y="7138"/>
        <w:rPr>
          <w:rStyle w:val="C3"/>
          <w:rtl w:val="0"/>
        </w:rPr>
      </w:pPr>
    </w:p>
    <w:p>
      <w:pPr>
        <w:pStyle w:val="P29"/>
        <w:framePr w:w="3839" w:h="704"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Navrhnout a sestavit měřicí obvody pro obvod se snímáním RFID karet a odesílání tagů přes RS232</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 a ústní ověření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c) Sestavit dva typy měřicího obvodu</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Praktické předvedení a ústní ověření</w:t>
      </w:r>
    </w:p>
    <w:p>
      <w:pPr>
        <w:pStyle w:val="P16"/>
        <w:framePr w:w="6710" w:h="831" w:hRule="exact" w:wrap="none" w:vAnchor="page" w:hAnchor="margin" w:x="45" w:y="8952"/>
        <w:rPr>
          <w:rStyle w:val="C3"/>
          <w:rtl w:val="0"/>
        </w:rPr>
      </w:pPr>
    </w:p>
    <w:p>
      <w:pPr>
        <w:pStyle w:val="P17"/>
        <w:framePr w:w="6658" w:h="704" w:hRule="exact" w:wrap="none" w:vAnchor="page" w:hAnchor="margin" w:x="71" w:y="9008"/>
        <w:rPr>
          <w:rStyle w:val="C13"/>
          <w:rtl w:val="0"/>
        </w:rPr>
      </w:pPr>
      <w:r>
        <w:rPr>
          <w:rStyle w:val="C13"/>
          <w:rtl w:val="0"/>
        </w:rPr>
        <w:t>d) Změřit a vyhodnotit naměřené elektrické veličiny a parametry podle metod měření běžně používaných při diagnostice elektrických obvodů, za použití měřicích přístrojů PC (měřicí karta)</w:t>
      </w:r>
    </w:p>
    <w:p>
      <w:pPr>
        <w:pStyle w:val="P30"/>
        <w:framePr w:w="3921" w:h="831" w:hRule="exact" w:wrap="none" w:vAnchor="page" w:hAnchor="margin" w:x="6800" w:y="8952"/>
        <w:rPr>
          <w:rStyle w:val="C3"/>
          <w:rtl w:val="0"/>
        </w:rPr>
      </w:pPr>
    </w:p>
    <w:p>
      <w:pPr>
        <w:pStyle w:val="P31"/>
        <w:framePr w:w="3839" w:h="704" w:hRule="exact" w:wrap="none" w:vAnchor="page" w:hAnchor="margin" w:x="6856" w:y="9008"/>
        <w:rPr>
          <w:rStyle w:val="C22"/>
          <w:rtl w:val="0"/>
        </w:rPr>
      </w:pPr>
      <w:r>
        <w:rPr>
          <w:rStyle w:val="C22"/>
          <w:rtl w:val="0"/>
        </w:rPr>
        <w:t>Praktické předvedení a 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Nastavení a testování elektrických nebo elektronických zařízení automatické identifikace</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a) Ověřit funkčnost zapojeného systému automatické identifikace</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Praktické předvedení a ústní ověření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b) Nastavit vybraný systém automatické identifikace s ohledem na citlivost snímacích prvků</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 a ústní ověření</w:t>
      </w:r>
    </w:p>
    <w:p>
      <w:pPr>
        <w:pStyle w:val="P12"/>
        <w:framePr w:w="6710" w:h="831" w:hRule="exact" w:wrap="none" w:vAnchor="page" w:hAnchor="margin" w:x="45" w:y="12131"/>
        <w:rPr>
          <w:rStyle w:val="C3"/>
          <w:rtl w:val="0"/>
        </w:rPr>
      </w:pPr>
    </w:p>
    <w:p>
      <w:pPr>
        <w:pStyle w:val="P13"/>
        <w:framePr w:w="6658" w:h="704" w:hRule="exact" w:wrap="none" w:vAnchor="page" w:hAnchor="margin" w:x="71" w:y="12187"/>
        <w:rPr>
          <w:rStyle w:val="C11"/>
          <w:rtl w:val="0"/>
        </w:rPr>
      </w:pPr>
      <w:r>
        <w:rPr>
          <w:rStyle w:val="C11"/>
          <w:rtl w:val="0"/>
        </w:rPr>
        <w:t>c) Detekovat závadu, provést opravu zařízení (systému) a otestovat jeho správnou funkci po opravě na systému automatické identifikace určeném autorizovanou osobou</w:t>
      </w:r>
    </w:p>
    <w:p>
      <w:pPr>
        <w:pStyle w:val="P28"/>
        <w:framePr w:w="3921" w:h="831" w:hRule="exact" w:wrap="none" w:vAnchor="page" w:hAnchor="margin" w:x="6800" w:y="12131"/>
        <w:rPr>
          <w:rStyle w:val="C3"/>
          <w:rtl w:val="0"/>
        </w:rPr>
      </w:pPr>
    </w:p>
    <w:p>
      <w:pPr>
        <w:pStyle w:val="P29"/>
        <w:framePr w:w="3839" w:h="704" w:hRule="exact" w:wrap="none" w:vAnchor="page" w:hAnchor="margin" w:x="6856" w:y="12187"/>
        <w:rPr>
          <w:rStyle w:val="C21"/>
          <w:rtl w:val="0"/>
        </w:rPr>
      </w:pPr>
      <w:r>
        <w:rPr>
          <w:rStyle w:val="C21"/>
          <w:rtl w:val="0"/>
        </w:rPr>
        <w:t>Praktické předvedení a ústní ověření</w:t>
      </w:r>
    </w:p>
    <w:p>
      <w:pPr>
        <w:pStyle w:val="P32"/>
        <w:framePr w:w="10710" w:h="248" w:hRule="exact" w:wrap="none" w:vAnchor="page" w:hAnchor="margin" w:x="28" w:y="13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projektant pro automatickou identifikaci RFID, 31.7.2026 15:57:15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záznamů a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Zaznamenat data z měření základních elektrických veličin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Zaznamenat průběh zkoušek a pokusů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protokol o měření se všemi jeho náležitostmi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požadavky právních předpisů na vedení dokumentace pro prostředky automatické identifikace RFID</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Popsat, jaká provozně-technická dokumentace se vede pro prostředky automatické identifikace RFID a kdo a kdy do této dokumentace provádí zápisy</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Ústní ověření</w:t>
      </w:r>
    </w:p>
    <w:p>
      <w:pPr>
        <w:pStyle w:val="P16"/>
        <w:framePr w:w="6710" w:h="831" w:hRule="exact" w:wrap="none" w:vAnchor="page" w:hAnchor="margin" w:x="45" w:y="5536"/>
        <w:rPr>
          <w:rStyle w:val="C3"/>
          <w:rtl w:val="0"/>
        </w:rPr>
      </w:pPr>
    </w:p>
    <w:p>
      <w:pPr>
        <w:pStyle w:val="P17"/>
        <w:framePr w:w="6658" w:h="704" w:hRule="exact" w:wrap="none" w:vAnchor="page" w:hAnchor="margin" w:x="71" w:y="5592"/>
        <w:rPr>
          <w:rStyle w:val="C13"/>
          <w:rtl w:val="0"/>
        </w:rPr>
      </w:pPr>
      <w:r>
        <w:rPr>
          <w:rStyle w:val="C13"/>
          <w:rtl w:val="0"/>
        </w:rPr>
        <w:t>f) Určit instalované prostředky automatické identifikace RFID, rozvodné prvky a kabeláž a způsob jejich instalace na předložené stavební nebo instalační dokumentaci</w:t>
      </w:r>
    </w:p>
    <w:p>
      <w:pPr>
        <w:pStyle w:val="P30"/>
        <w:framePr w:w="3921" w:h="831" w:hRule="exact" w:wrap="none" w:vAnchor="page" w:hAnchor="margin" w:x="6800" w:y="5536"/>
        <w:rPr>
          <w:rStyle w:val="C3"/>
          <w:rtl w:val="0"/>
        </w:rPr>
      </w:pPr>
    </w:p>
    <w:p>
      <w:pPr>
        <w:pStyle w:val="P31"/>
        <w:framePr w:w="3839" w:h="704" w:hRule="exact" w:wrap="none" w:vAnchor="page" w:hAnchor="margin" w:x="6856" w:y="5592"/>
        <w:rPr>
          <w:rStyle w:val="C22"/>
          <w:rtl w:val="0"/>
        </w:rPr>
      </w:pPr>
      <w:r>
        <w:rPr>
          <w:rStyle w:val="C22"/>
          <w:rtl w:val="0"/>
        </w:rPr>
        <w:t>Praktické předvedení a ústní ověření</w:t>
      </w:r>
    </w:p>
    <w:p>
      <w:pPr>
        <w:pStyle w:val="P32"/>
        <w:framePr w:w="10710" w:h="248" w:hRule="exact" w:wrap="none" w:vAnchor="page" w:hAnchor="margin" w:x="28" w:y="64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projektant pro automatickou identifikaci RFID, 31.7.2026 15:57:15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minimálně elektrotechnická způsobilost pro samostatnou činnost ve smyslu vyhlášky č. 50/1978 Sb., ve znění pozdějších předpisů.</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elektrotechnik projektant pro automatickou identifikaci RFID, 31.7.2026 15:57:15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a aplikovanou elektroniku v oblasti automatické identifikace a minimálně 8 let praxe na pozici vyžadující odbornou způsobilost pro práci na elektrotechnických a elektronických zařízeních nebo funkce učitele vyšší odborné školy některé z výše uvedených oborů, z toho minimálně jeden rok v období posledních dvou let před podáním žádosti o udělení autorizace.</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v oblasti automatické identifikace a minimálně 6 let praxe na pozici vyžadující odbornou způsobilost pro práci nebo výzkum a vývoj elektrotechnických a elektronických zařízeních nebo funkce vysokoškolského učitele některé z výše uvedených oborů, z toho minimálně jeden rok v období posledních dvou let před podáním žádosti o udělení autorizace.</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elektrotechnik projektant pro automatickou identifikaci RFID, 31.7.2026 15:57:15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popřípadě učební texty vypracované pro střední školy elektrotechnické, katalogy součástek a elektrotechnických materiálů </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zařízení pro automatickou identifikaci</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elektrotechnická zařízení pro automatickou identifikaci, jejich části a díly, montážní materiály potřebné pro ověřování kritérií založených na formě praktického předvedení</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Tagy</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čtečky (snímač s anténou)</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čipy</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a testovací přístroje: universální analogový i číslicový přístroj k měření elektrických veličin, obvodový analyzátor, testovací zařízení a software k testování zařízení pro automatickou identifikaci</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kombinačky, pinzety)</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elektrických a dalších veličin a charakteristik obvodů a součástek</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199"/>
        <w:rPr>
          <w:rStyle w:val="C3"/>
          <w:rtl w:val="0"/>
        </w:rPr>
      </w:pPr>
    </w:p>
    <w:p>
      <w:pPr>
        <w:pStyle w:val="P35"/>
        <w:framePr w:w="10710" w:h="340" w:hRule="exact" w:wrap="none" w:vAnchor="page" w:hAnchor="margin" w:x="28" w:y="10199"/>
        <w:rPr>
          <w:rStyle w:val="C25"/>
          <w:rtl w:val="0"/>
        </w:rPr>
      </w:pPr>
      <w:r>
        <w:rPr>
          <w:rStyle w:val="C25"/>
          <w:rtl w:val="0"/>
        </w:rPr>
        <w:t>Doba přípravy na zkoušku</w:t>
      </w:r>
    </w:p>
    <w:p>
      <w:pPr>
        <w:keepNext w:val="0"/>
        <w:keepLines w:val="0"/>
        <w:framePr w:w="10766" w:h="1036" w:hRule="exact" w:wrap="none" w:vAnchor="page" w:hAnchor="margin" w:x="0" w:y="10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1802"/>
        <w:rPr>
          <w:rStyle w:val="C3"/>
          <w:rtl w:val="0"/>
        </w:rPr>
      </w:pPr>
    </w:p>
    <w:p>
      <w:pPr>
        <w:pStyle w:val="P35"/>
        <w:framePr w:w="10710" w:h="340" w:hRule="exact" w:wrap="none" w:vAnchor="page" w:hAnchor="margin" w:x="28" w:y="11802"/>
        <w:rPr>
          <w:rStyle w:val="C25"/>
          <w:rtl w:val="0"/>
        </w:rPr>
      </w:pPr>
      <w:r>
        <w:rPr>
          <w:rStyle w:val="C25"/>
          <w:rtl w:val="0"/>
        </w:rPr>
        <w:t>Doba pro vykonání zkoušky</w:t>
      </w:r>
    </w:p>
    <w:p>
      <w:pPr>
        <w:keepNext w:val="0"/>
        <w:keepLines w:val="0"/>
        <w:framePr w:w="10766" w:h="806" w:hRule="exact" w:wrap="none" w:vAnchor="page" w:hAnchor="margin" w:x="0" w:y="12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Samostatný elektrotechnik projektant pro automatickou identifikaci RFID, 31.7.2026 15:57:15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 (ELA)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elektrotechnik projektant pro automatickou identifikaci RFID, 31.7.2026 15:57:15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906A7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9C162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623D4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