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4ED693" Type="http://schemas.openxmlformats.org/officeDocument/2006/relationships/officeDocument" Target="/word/document.xml" /><Relationship Id="coreR794ED693" Type="http://schemas.openxmlformats.org/package/2006/relationships/metadata/core-properties" Target="/docProps/core.xml" /><Relationship Id="customR794ED6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systémů pro informační technologie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systémů pro informační technologie, 28.9.2026 14:47:27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systémů pro informační technologie, 28.9.2026 14:47:27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