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A9C9EA" Type="http://schemas.openxmlformats.org/officeDocument/2006/relationships/officeDocument" Target="/word/document.xml" /><Relationship Id="coreR19A9C9EA" Type="http://schemas.openxmlformats.org/package/2006/relationships/metadata/core-properties" Target="/docProps/core.xml" /><Relationship Id="customR19A9C9E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v oblasti environmentální výchovy (kód: 16-005-T)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v oblasti environmentální výchovy, 2.10.2026 4:41:56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Lipka, školské zařízení pro environmentální vzdělávání Brno, příspěvková organizace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Lipová  233/20, 60200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v oblasti environmentální výchovy, 2.10.2026 4:41:56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