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52A6E" Type="http://schemas.openxmlformats.org/officeDocument/2006/relationships/officeDocument" Target="/word/document.xml" /><Relationship Id="coreR33652A6E" Type="http://schemas.openxmlformats.org/package/2006/relationships/metadata/core-properties" Target="/docProps/core.xml" /><Relationship Id="customR33652A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Líhňař/líhňařka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Líhňař/líhňařka, 29.9.2026 23:36:58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29.9.2026 23:36:58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29.9.2026 23:36:58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Líhňař/líhňařka, 29.9.2026 23:36:58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Líhňař/líhňařka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Líhňař/líhňařka, 29.9.2026 23:36:58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Líhňař/líhňařka, 29.9.2026 23:36:58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Líhňař/líhňařka, 29.9.2026 23:36:58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B1A3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92F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F574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