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44E21F" Type="http://schemas.openxmlformats.org/officeDocument/2006/relationships/officeDocument" Target="/word/document.xml" /><Relationship Id="coreR5444E21F" Type="http://schemas.openxmlformats.org/package/2006/relationships/metadata/core-properties" Target="/docProps/core.xml" /><Relationship Id="customR5444E2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 do: 08.01.2024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Mechanik/mechanička převodových a zpomalovacích systémů nákladních vozidel a autobusů, 18.10.2026 20:36:41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AC24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