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99FC0" Type="http://schemas.openxmlformats.org/officeDocument/2006/relationships/officeDocument" Target="/word/document.xml" /><Relationship Id="coreR1A999FC0" Type="http://schemas.openxmlformats.org/package/2006/relationships/metadata/core-properties" Target="/docProps/core.xml" /><Relationship Id="customR1A999F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Tkadlec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