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6AFBE1" Type="http://schemas.openxmlformats.org/officeDocument/2006/relationships/officeDocument" Target="/word/document.xml" /><Relationship Id="coreR5B6AFBE1" Type="http://schemas.openxmlformats.org/package/2006/relationships/metadata/core-properties" Target="/docProps/core.xml" /><Relationship Id="customR5B6AFB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Švadlena (kód: 31-033-H)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Švadlena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Švadlena, 11.9.2026 18:46:22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Švadlena, 11.9.2026 18:46:22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