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BB51F" Type="http://schemas.openxmlformats.org/officeDocument/2006/relationships/officeDocument" Target="/word/document.xml" /><Relationship Id="coreR445BB51F" Type="http://schemas.openxmlformats.org/package/2006/relationships/metadata/core-properties" Target="/docProps/core.xml" /><Relationship Id="customR445BB5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22.10.2026 8:28:34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22.10.2026 8:28:34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