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47DD5" Type="http://schemas.openxmlformats.org/officeDocument/2006/relationships/officeDocument" Target="/word/document.xml" /><Relationship Id="coreR5E47DD5" Type="http://schemas.openxmlformats.org/package/2006/relationships/metadata/core-properties" Target="/docProps/core.xml" /><Relationship Id="customR5E47D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oděvních výrobků (kód: 31-034-E)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oděvních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Šička oděvních výrobků, 20.10.2026 12:02:34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70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sestavena v dílčí pracovní procesy (povedení pracovní operace nebo souboru pracovních operací v technologické návaznosti) – uchazeči je zadáno zhotovení některých částí oděvu (zadního dílu dámského nepodšitého saka a nakládané košilové kapsy). Následující operace budou uchazeči předvedeny a následně uchazečem zopakovány: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•obnitkovat okraje zadního dílu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•podlepit náramenice, zákrční části, průramkové části a koncové záložky zadních dílů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středový šev a odšít pasové záševky zadního dílu dámského nepodšitého saka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•rozžehlit středový šev a přežehlit záševky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•zapošít záložku saka strojem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nakládanou kapsu na přední díl košile (zopakovat jako soubor operací: předžehlit přinechanou podsádku a švové záložky dle šablony, podehnout a přišít podsádku v kraji strojem, vyznačit umístění dírky dle šablony, vyšít prádlovou dírku dle naznačení, podložit rožky kapsy přeloženou krajovkou, našít kapsu na díl prošitím v kraji, horní rožky zpevnit prošitím do trojúhelníčku); našít knoflík ručně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oděvní materiál (vrchovou textilii a výztužný materiál ve formě nastříhaných dílů a součástí, drobnou přípravu) pro prováděné operace.</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vlastní provádění operce, tak na výsledek pracovní činnosti. Při ověřování splnění kritérií hodnocení formou praktického předvedení je třeba se zaměřit na kvalitu vypracovaného dílce (vzhled, funkčnost prvků, dodržování šířek švových záložek, hladkost švu, přesnost tvaru součásti),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Obsluha speciálních šicích strojů při výrobě oděvů může uchazeč kritéria hodnocení c) až e) této odborné kompetence splnit na vzorku jiného materiálu, tzn., že tato odborná kompetence nemusí být ověřována na zhotovovaném dílci.</w:t>
      </w:r>
    </w:p>
    <w:p>
      <w:pPr>
        <w:pStyle w:val="P21"/>
        <w:framePr w:w="7654" w:h="331" w:hRule="exact" w:wrap="none" w:vAnchor="page" w:hAnchor="margin" w:x="28" w:y="15940"/>
        <w:rPr>
          <w:rStyle w:val="C16"/>
          <w:rtl w:val="0"/>
        </w:rPr>
      </w:pPr>
      <w:r>
        <w:rPr>
          <w:rStyle w:val="C16"/>
          <w:rtl w:val="0"/>
        </w:rPr>
        <w:t>Šička oděvních výrobků, 20.10.2026 12:02:34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Šička oděvních výrobků, 20.10.2026 12:02:34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CC595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