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482F88" Type="http://schemas.openxmlformats.org/officeDocument/2006/relationships/officeDocument" Target="/word/document.xml" /><Relationship Id="coreR19482F88" Type="http://schemas.openxmlformats.org/package/2006/relationships/metadata/core-properties" Target="/docProps/core.xml" /><Relationship Id="customR19482F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Šič/šička oděvních výrobků (kód: 31-034-E)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oděvních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20.10.2026 12:04:54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K.I.S.S.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Staré elektrárny 1881/4, 71000 Ostrava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Šič/šička oděvních výrobků, 20.10.2026 12:04:54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