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ABD74A" Type="http://schemas.openxmlformats.org/officeDocument/2006/relationships/officeDocument" Target="/word/document.xml" /><Relationship Id="coreR2FABD74A" Type="http://schemas.openxmlformats.org/package/2006/relationships/metadata/core-properties" Target="/docProps/core.xml" /><Relationship Id="customR2FABD74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Šička oděvních výrobků (kód: 31-034-E)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Šička oděvních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Používání předvedených metod a postupů práce ke zhotovování oděvů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Sešívání jednotlivých dílů a součástí oděvů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speciálních šicích strojů při výrobě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Tvarování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kvality při zhotovování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šicích strojů při zhotovování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01.08.2013 do: 20.10.2019</w:t>
      </w:r>
    </w:p>
    <w:p>
      <w:pPr>
        <w:pStyle w:val="P21"/>
        <w:framePr w:w="7654" w:h="331" w:hRule="exact" w:wrap="none" w:vAnchor="page" w:hAnchor="margin" w:x="28" w:y="15940"/>
        <w:rPr>
          <w:rStyle w:val="C16"/>
          <w:rtl w:val="0"/>
        </w:rPr>
      </w:pPr>
      <w:r>
        <w:rPr>
          <w:rStyle w:val="C16"/>
          <w:rtl w:val="0"/>
        </w:rPr>
        <w:t>Šička oděvních výrobků, 20.8.2026 17:58:15</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7971"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7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7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ověřované kompetence a kritéria sestavena v dílčí pracovní procesy (povedení pracovní operace nebo souboru pracovních operací v technologické návaznosti) – uchazeči je zadáno zhotovení některých částí oděvu (zadního dílu dámského nepodšitého saka a nakládané košilové kapsy). Následující operace budou uchazeči předvedeny a následně uchazečem zopakovány: obnitkovat okraje zadního dílu; podlepit náramenice, zákrční části, průramkové části a koncové záložky zadních dílů; sešít středový šev a odšít pasové záševky zadního dílu; rozžehlit středový šev a přežehlit záševky; zapošít záložku saka strojem; vypracovat nakládanou kapsu na přední díl košile (zopakovat jako soubor operací: předžehlit přinechanou podsádku a švové záložky dle šablony, podehnout a přišít podsádku v kraji strojem, vyznačit umístění dírky dle šablony, vyšít prádlovou dírku dle naznačení, podložit rožky kapsy přeloženou krajovkou, našít kapsu na díl prošitím v kraji, horní rožky zpevnit prošitím do trojúhelníčku); našít knoflík ručně. </w:t>
      </w:r>
    </w:p>
    <w:p>
      <w:pPr>
        <w:keepNext w:val="0"/>
        <w:keepLines w:val="0"/>
        <w:framePr w:w="10766" w:h="7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w:t>
      </w:r>
    </w:p>
    <w:p>
      <w:pPr>
        <w:keepNext w:val="0"/>
        <w:keepLines w:val="0"/>
        <w:framePr w:w="10766" w:h="7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ke zkoušce připraví dílenské šablony a oděvní materiál (vrchovou textilii, kapsový a výztužný materiál ve formě nastříhaných dílů a součástí, drobnou přípravu) pro prováděné operace.</w:t>
      </w:r>
    </w:p>
    <w:p>
      <w:pPr>
        <w:keepNext w:val="0"/>
        <w:keepLines w:val="0"/>
        <w:framePr w:w="10766" w:h="7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jak na vlastní provádění operce, tak na výsledek pracovní činnosti. Při ověřování splnění kritérií formou praktického předvedení je třeba se zaměřit na kvalitu vypracovaného dílce (vzhled, funkčnost prvků, dodržování šířek švových záložek, hladkost švu, přesnost tvaru součásti apod.), klást důraz na rozvržení pracovní plochy, úsporu pohybů a jednotlivých úkonů a dále je třeba přihlížet především k bezpečnému provádění všech úkonů (zkoušející sleduje uchazeče v průběhu plnění zadaného úkolu z hlediska dodržování zásad bezpečnosti a ochrany zdraví při práci). Při ověřování splnění kritérií formou praktického předvedení s ústním ověřením se požaduje stručné slovní doplnění předvedené činnosti v souladu s doporučenou literaturou, ve smyslu vysvětlení nebo obhajoby zvoleného postupu či řešení. Při ověřování odborné kompetence Obsluha speciálních šicích strojů při výrobě oděvů může uchazeč kritéria c) až e) této odborné kompetence splnit na vzorku jiného materiálu, tzn., že tato odborná kompetence nemusí být ověřována na zhotovovaném dílci.</w:t>
      </w:r>
    </w:p>
    <w:p>
      <w:pPr>
        <w:pStyle w:val="P21"/>
        <w:framePr w:w="7654" w:h="331" w:hRule="exact" w:wrap="none" w:vAnchor="page" w:hAnchor="margin" w:x="28" w:y="15940"/>
        <w:rPr>
          <w:rStyle w:val="C16"/>
          <w:rtl w:val="0"/>
        </w:rPr>
      </w:pPr>
      <w:r>
        <w:rPr>
          <w:rStyle w:val="C16"/>
          <w:rtl w:val="0"/>
        </w:rPr>
        <w:t>Šička oděvních výrobků, 20.8.2026 17:58:15</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připravila SR pro textilní, oděvní a kožedělný průmysl, ustavená a licencovaná pro tuto činnost HK ČR a SP ČR (AK ČR).</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Šička oděvních výrobků, 20.8.2026 17:58:15</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