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06FAD" Type="http://schemas.openxmlformats.org/officeDocument/2006/relationships/officeDocument" Target="/word/document.xml" /><Relationship Id="coreR52C06FAD" Type="http://schemas.openxmlformats.org/package/2006/relationships/metadata/core-properties" Target="/docProps/core.xml" /><Relationship Id="customR52C06F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součástek strunných hudebních nástrojů, 30.9.2026 5:51:37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Předložit vlastnoručně zhotovenou garnituru a popsat zvolenou technologii její výroby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s ústní obhajobou</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b) Změřit a orýsovat plošně a prostorově předlohu části součástek pro strunné hudební nástroje</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s ústní obhajobou</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Vypracovat houslový struník</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d) Vypracovat sadu houslových kolíčků</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e) Vypracovat houslový podbradek</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f) Dodržovat bezpečnost práce při práci s ručním nářadím</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30.9.2026 5:51:37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závěrečnou úpravu lakových vrstev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obrábění dřevěných materiálů při výrobě hudebních nástrojů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geometrii řezného nástroje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 obhajobou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Dodržovat bezpečnost práce při práci na strojích</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 obhajobou</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součástek strunných hudebních nástrojů, 30.9.2026 5:51:37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03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součástek strunných hudebních nástrojů, 30.9.2026 5:51:37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součástek strunných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součástek strunných hudebních nástrojů, 30.9.2026 5:51:37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stopková fréza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velký, malý</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103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součástek strunných hudebních nástrojů, 30.9.2026 5:51:37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součástek strunných hudebních nástrojů, 30.9.2026 5:51:37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