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3B26B" Type="http://schemas.openxmlformats.org/officeDocument/2006/relationships/officeDocument" Target="/word/document.xml" /><Relationship Id="coreR7FF3B26B" Type="http://schemas.openxmlformats.org/package/2006/relationships/metadata/core-properties" Target="/docProps/core.xml" /><Relationship Id="customR7FF3B2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roubenek a srubů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z výroby a montáže při výrobě dřevostaveb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05.08.2013 do: 20.10.2019</w:t>
      </w:r>
    </w:p>
    <w:p>
      <w:pPr>
        <w:pStyle w:val="P21"/>
        <w:framePr w:w="7654" w:h="331" w:hRule="exact" w:wrap="none" w:vAnchor="page" w:hAnchor="margin" w:x="28" w:y="15940"/>
        <w:rPr>
          <w:rStyle w:val="C16"/>
          <w:rtl w:val="0"/>
        </w:rPr>
      </w:pPr>
      <w:r>
        <w:rPr>
          <w:rStyle w:val="C16"/>
          <w:rtl w:val="0"/>
        </w:rPr>
        <w:t>Výrobce roubenek a srubů, 20.8.2026 22:53:05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vlastnosti a chování dřeva jako stavebního materiálu</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Zvolit a použít pracovní postupy řezání, hoblování, frézování, tvarování, dlabání, vrtání, broušení a lepení dřevěných materiálů</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20.8.2026 22:53:05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Uvést druhy konstrukčních spojů pro spojování jednotlivých částí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Určit vhodné konstrukční spoje pro daný druh spojovaných částí a vyrobit předepsaný spoj</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Výroba jednotlivých částí roubenek a srubů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Vyjmenovat a popsat konstrukční části roubenek a srubů</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Zvolit tvar a vhodný druh dřeviny a řeziva pro výrobu jednotlivých částí roubenek a srubů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zadané operace výroby a montáže jednotlivých částí roubenek a srubů při dodržení BOZP</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Vyřezávání stavebních otvorů a otvorů pro technické instalace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Vyčíst z výkresové dokumentace druhy a rozměry otvorů</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Praktické předvedení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postup a pořadí operací při vyřezávání otvorů</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a písemné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16"/>
        <w:framePr w:w="6710" w:h="376" w:hRule="exact" w:wrap="none" w:vAnchor="page" w:hAnchor="margin" w:x="45" w:y="14782"/>
        <w:rPr>
          <w:rStyle w:val="C3"/>
          <w:rtl w:val="0"/>
        </w:rPr>
      </w:pPr>
    </w:p>
    <w:p>
      <w:pPr>
        <w:pStyle w:val="P17"/>
        <w:framePr w:w="6658" w:h="249" w:hRule="exact" w:wrap="none" w:vAnchor="page" w:hAnchor="margin" w:x="71" w:y="14838"/>
        <w:rPr>
          <w:rStyle w:val="C13"/>
          <w:rtl w:val="0"/>
        </w:rPr>
      </w:pPr>
      <w:r>
        <w:rPr>
          <w:rStyle w:val="C13"/>
          <w:rtl w:val="0"/>
        </w:rPr>
        <w:t>d) Vyřezat a začistit stavební otvory při dodržení BOZP</w:t>
      </w:r>
    </w:p>
    <w:p>
      <w:pPr>
        <w:pStyle w:val="P30"/>
        <w:framePr w:w="3921" w:h="376" w:hRule="exact" w:wrap="none" w:vAnchor="page" w:hAnchor="margin" w:x="6800" w:y="14782"/>
        <w:rPr>
          <w:rStyle w:val="C3"/>
          <w:rtl w:val="0"/>
        </w:rPr>
      </w:pPr>
    </w:p>
    <w:p>
      <w:pPr>
        <w:pStyle w:val="P31"/>
        <w:framePr w:w="3839" w:h="249"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20.8.2026 22:53:05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způsob aplikace a aplikovat impregnační látky a nátěrové hmoty na stavební prvky při dodržení technologických postupů a BOZP</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způsoby a zásady provádění kontroly v procesu výroby a skladování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Vyjmenovat zásady manipulace, expedice, dopravy a skladování jednotlivých materiálů a stavebních prvků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Zaznamenat průběh prací a technologického procesu do stavebního deníku</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Nakládání s odpadem z výroby a montáže při výrobě dřevostaveb</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Popsat odpady vzniklé při výrobě dřevostaveb</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Písemné a ústní ověření</w:t>
      </w:r>
    </w:p>
    <w:p>
      <w:pPr>
        <w:pStyle w:val="P16"/>
        <w:framePr w:w="6710" w:h="607" w:hRule="exact" w:wrap="none" w:vAnchor="page" w:hAnchor="margin" w:x="45" w:y="12271"/>
        <w:rPr>
          <w:rStyle w:val="C3"/>
          <w:rtl w:val="0"/>
        </w:rPr>
      </w:pPr>
    </w:p>
    <w:p>
      <w:pPr>
        <w:pStyle w:val="P17"/>
        <w:framePr w:w="6658" w:h="480" w:hRule="exact" w:wrap="none" w:vAnchor="page" w:hAnchor="margin" w:x="71" w:y="12327"/>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12271"/>
        <w:rPr>
          <w:rStyle w:val="C3"/>
          <w:rtl w:val="0"/>
        </w:rPr>
      </w:pPr>
    </w:p>
    <w:p>
      <w:pPr>
        <w:pStyle w:val="P31"/>
        <w:framePr w:w="3839" w:h="480" w:hRule="exact" w:wrap="none" w:vAnchor="page" w:hAnchor="margin" w:x="6856" w:y="12327"/>
        <w:rPr>
          <w:rStyle w:val="C22"/>
          <w:rtl w:val="0"/>
        </w:rPr>
      </w:pPr>
      <w:r>
        <w:rPr>
          <w:rStyle w:val="C22"/>
          <w:rtl w:val="0"/>
        </w:rPr>
        <w:t>Písemné a ústní ověření</w:t>
      </w:r>
    </w:p>
    <w:p>
      <w:pPr>
        <w:pStyle w:val="P32"/>
        <w:framePr w:w="10710" w:h="248" w:hRule="exact" w:wrap="none" w:vAnchor="page" w:hAnchor="margin" w:x="28" w:y="129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roubenek a srubů, 20.8.2026 22:53:05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http://katalog.nsp.cz/karta_p.aspx?id_jp=102494).</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prokázat osvědčením pro obsluhu motorové pily.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konstrukčního spoje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konstrukčního prvku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roubenek a srubů, 20.8.2026 22:53:05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roubenek a srubů + střední vzdělání s maturitní zkouškou a alespoň 10 let odborné praxe v oblasti výroby dřevostaveb,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roubenek a srubů, 20.8.2026 22:53:05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 úhlové brusky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Stavební deník</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potřebnou softwarovou výbavou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103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roubenek a srubů, 20.8.2026 22:53:05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 Pyrus,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Výrobce roubenek a srubů, 20.8.2026 22:53:05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