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B73528" Type="http://schemas.openxmlformats.org/officeDocument/2006/relationships/officeDocument" Target="/word/document.xml" /><Relationship Id="coreR33B73528" Type="http://schemas.openxmlformats.org/package/2006/relationships/metadata/core-properties" Target="/docProps/core.xml" /><Relationship Id="customR33B735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a demontáž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a demontáž nábytku a interiérových prvků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aj. materiálů vrtáním otvorů a začištění elektrickými a ručními nástroji a nářadím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montáži nábytku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20.10.2026 8:51:03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ke splnění zadaného montážního úkolu s využitím běžně používaných technologických postupů a s tím, že ověřování některých kritérií by probíhalo i mimo tento propojený rámec činností.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montáž a demontáž požadovaného nábytkářského výrobku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obrábění materiálů na bázi dřeva, plastů a kovů řezáním, hoblováním, tvarováním, dlabáním, vrtáním, broušením atd. ručními nástroji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nábytku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seřizování a běžná údržba ručních dřevoobráběcích strojů, nástrojů a nářadí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práce, zpracovaný v rámci ověřování odborné dovednosti č. 2 (Volba postupu práce, způsobu zpracování, nástrojů a materiálů pro montáž a demontáž nábytku a interiérových prvků), musí obsahovat montáž samotných výrobků z dodaných dílců a spojovacích materiálů a jejich ukotvení ke stavební konstrukci s ohledem na vlastnosti použitých materiálů a provedení výrobků a stavby.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20.10.2026 8:51:03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PROFIL NÁBYTEK,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nábytkových sestav, 20.10.2026 8:51:03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