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8C0B1" Type="http://schemas.openxmlformats.org/officeDocument/2006/relationships/officeDocument" Target="/word/document.xml" /><Relationship Id="coreR4188C0B1" Type="http://schemas.openxmlformats.org/package/2006/relationships/metadata/core-properties" Target="/docProps/core.xml" /><Relationship Id="customR4188C0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koster pro čalouněný nábytek, 7.11.2026 17:32:22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7.11.2026 17:32:22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7.11.2026 17:32:22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koster pro čalouněný nábytek, 7.11.2026 17:32:22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Pracovník/pracovnice výroby koster pro čalouněný nábytek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koster pro čalouněný nábytek, 7.11.2026 17:32:22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koster pro čalouněný nábytek, 7.11.2026 17:32:22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koster pro čalouněný nábytek, 7.11.2026 17:32:22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9EE6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BF53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