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BB341A6" Type="http://schemas.openxmlformats.org/officeDocument/2006/relationships/officeDocument" Target="/word/document.xml" /><Relationship Id="coreRBB341A6" Type="http://schemas.openxmlformats.org/package/2006/relationships/metadata/core-properties" Target="/docProps/core.xml" /><Relationship Id="customRBB341A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koster pro čalouněný nábytek (kód: 33-036-H)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koster pro čalouněný nábytek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zhotovování koster pro čalouněný nábytek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materiálů, polotovarů a dílců pro výrobu kostry pro čalouněný nábytek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Úprava standardních dílců pro výrobu atypické kostry pro čalouněný nábytek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Montáž kostry pro čalouněný nábytek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Montáž funkčních mechanismů do kostry pro čalouněný nábytek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kostry pro čalouněný nábytek a její předání na další pracoviště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Nakládání s odpadem z truhlářské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výroby koster pro čalouněný nábytek, 15.6.2026 8:41:28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zhotovování koster pro čalouněný nábytek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výrobní dokumentaci v listinné nebo elektronické formě, orientovat se v technickém popisu, ve značení materiálů, v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ústním vysvětlením</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Příprava materiálů, polotovarů a dílců pro výrobu kostry pro čalouněný nábytek</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376" w:hRule="exact" w:wrap="none" w:vAnchor="page" w:hAnchor="margin" w:x="45" w:y="5499"/>
        <w:rPr>
          <w:rStyle w:val="C3"/>
          <w:rtl w:val="0"/>
        </w:rPr>
      </w:pPr>
    </w:p>
    <w:p>
      <w:pPr>
        <w:pStyle w:val="P13"/>
        <w:framePr w:w="6658" w:h="249" w:hRule="exact" w:wrap="none" w:vAnchor="page" w:hAnchor="margin" w:x="71" w:y="5555"/>
        <w:rPr>
          <w:rStyle w:val="C11"/>
          <w:rtl w:val="0"/>
        </w:rPr>
      </w:pPr>
      <w:r>
        <w:rPr>
          <w:rStyle w:val="C11"/>
          <w:rtl w:val="0"/>
        </w:rPr>
        <w:t>a) Vybrat a zkontrolovat polotovary a dílce podle zadání výroby</w:t>
      </w:r>
    </w:p>
    <w:p>
      <w:pPr>
        <w:pStyle w:val="P28"/>
        <w:framePr w:w="3921" w:h="376" w:hRule="exact" w:wrap="none" w:vAnchor="page" w:hAnchor="margin" w:x="6800" w:y="5499"/>
        <w:rPr>
          <w:rStyle w:val="C3"/>
          <w:rtl w:val="0"/>
        </w:rPr>
      </w:pPr>
    </w:p>
    <w:p>
      <w:pPr>
        <w:pStyle w:val="P29"/>
        <w:framePr w:w="3839" w:h="249" w:hRule="exact" w:wrap="none" w:vAnchor="page" w:hAnchor="margin" w:x="6856" w:y="5555"/>
        <w:rPr>
          <w:rStyle w:val="C21"/>
          <w:rtl w:val="0"/>
        </w:rPr>
      </w:pPr>
      <w:r>
        <w:rPr>
          <w:rStyle w:val="C21"/>
          <w:rtl w:val="0"/>
        </w:rPr>
        <w:t>Praktické předvedení s ústním vysvětlením</w:t>
      </w:r>
    </w:p>
    <w:p>
      <w:pPr>
        <w:pStyle w:val="P16"/>
        <w:framePr w:w="6710" w:h="376" w:hRule="exact" w:wrap="none" w:vAnchor="page" w:hAnchor="margin" w:x="45" w:y="5875"/>
        <w:rPr>
          <w:rStyle w:val="C3"/>
          <w:rtl w:val="0"/>
        </w:rPr>
      </w:pPr>
    </w:p>
    <w:p>
      <w:pPr>
        <w:pStyle w:val="P17"/>
        <w:framePr w:w="6658" w:h="249" w:hRule="exact" w:wrap="none" w:vAnchor="page" w:hAnchor="margin" w:x="71" w:y="5931"/>
        <w:rPr>
          <w:rStyle w:val="C13"/>
          <w:rtl w:val="0"/>
        </w:rPr>
      </w:pPr>
      <w:r>
        <w:rPr>
          <w:rStyle w:val="C13"/>
          <w:rtl w:val="0"/>
        </w:rPr>
        <w:t>b) Zvolit a připravit pomocné a spojovací materiály</w:t>
      </w:r>
    </w:p>
    <w:p>
      <w:pPr>
        <w:pStyle w:val="P31"/>
        <w:framePr w:w="3921" w:h="376" w:hRule="exact" w:wrap="none" w:vAnchor="page" w:hAnchor="margin" w:x="6800" w:y="5875"/>
        <w:rPr>
          <w:rStyle w:val="C3"/>
          <w:rtl w:val="0"/>
        </w:rPr>
      </w:pPr>
    </w:p>
    <w:p>
      <w:pPr>
        <w:pStyle w:val="P32"/>
        <w:framePr w:w="3839" w:h="249" w:hRule="exact" w:wrap="none" w:vAnchor="page" w:hAnchor="margin" w:x="6856" w:y="5931"/>
        <w:rPr>
          <w:rStyle w:val="C23"/>
          <w:rtl w:val="0"/>
        </w:rPr>
      </w:pPr>
      <w:r>
        <w:rPr>
          <w:rStyle w:val="C23"/>
          <w:rtl w:val="0"/>
        </w:rPr>
        <w:t>Praktické předvedení s ústním vysvětlením</w:t>
      </w:r>
    </w:p>
    <w:p>
      <w:pPr>
        <w:pStyle w:val="P30"/>
        <w:framePr w:w="10710" w:h="248" w:hRule="exact" w:wrap="none" w:vAnchor="page" w:hAnchor="margin" w:x="28" w:y="6365"/>
        <w:rPr>
          <w:rStyle w:val="C22"/>
          <w:rtl w:val="0"/>
        </w:rPr>
      </w:pPr>
      <w:r>
        <w:rPr>
          <w:rStyle w:val="C22"/>
          <w:rtl w:val="0"/>
        </w:rPr>
        <w:t>Je třeba splnit obě kritéria.</w:t>
      </w:r>
    </w:p>
    <w:p>
      <w:pPr>
        <w:pStyle w:val="P23"/>
        <w:framePr w:w="10710" w:h="340" w:hRule="exact" w:wrap="none" w:vAnchor="page" w:hAnchor="margin" w:x="28" w:y="6800"/>
        <w:rPr>
          <w:rStyle w:val="C18"/>
          <w:rtl w:val="0"/>
        </w:rPr>
      </w:pPr>
      <w:r>
        <w:rPr>
          <w:rStyle w:val="C18"/>
          <w:rtl w:val="0"/>
        </w:rPr>
        <w:t>Úprava standardních dílců pro výrobu atypické kostry pro čalouněný nábytek</w:t>
      </w:r>
    </w:p>
    <w:p>
      <w:pPr>
        <w:pStyle w:val="P24"/>
        <w:framePr w:w="6713" w:h="376" w:hRule="exact" w:wrap="none" w:vAnchor="page" w:hAnchor="margin" w:x="45" w:y="7239"/>
        <w:rPr>
          <w:rStyle w:val="C3"/>
          <w:rtl w:val="0"/>
        </w:rPr>
      </w:pPr>
    </w:p>
    <w:p>
      <w:pPr>
        <w:pStyle w:val="P25"/>
        <w:framePr w:w="6661" w:h="249" w:hRule="exact" w:wrap="none" w:vAnchor="page" w:hAnchor="margin" w:x="71" w:y="7310"/>
        <w:rPr>
          <w:rStyle w:val="C19"/>
          <w:rtl w:val="0"/>
        </w:rPr>
      </w:pPr>
      <w:r>
        <w:rPr>
          <w:rStyle w:val="C19"/>
          <w:rtl w:val="0"/>
        </w:rPr>
        <w:t>Kritéria hodnocení</w:t>
      </w:r>
    </w:p>
    <w:p>
      <w:pPr>
        <w:pStyle w:val="P26"/>
        <w:framePr w:w="3918" w:h="376" w:hRule="exact" w:wrap="none" w:vAnchor="page" w:hAnchor="margin" w:x="6803" w:y="7239"/>
        <w:rPr>
          <w:rStyle w:val="C3"/>
          <w:rtl w:val="0"/>
        </w:rPr>
      </w:pPr>
    </w:p>
    <w:p>
      <w:pPr>
        <w:pStyle w:val="P27"/>
        <w:framePr w:w="3836" w:h="249" w:hRule="exact" w:wrap="none" w:vAnchor="page" w:hAnchor="margin" w:x="6859" w:y="7310"/>
        <w:rPr>
          <w:rStyle w:val="C20"/>
          <w:rtl w:val="0"/>
        </w:rPr>
      </w:pPr>
      <w:r>
        <w:rPr>
          <w:rStyle w:val="C20"/>
          <w:rtl w:val="0"/>
        </w:rPr>
        <w:t>Způsoby ověření</w:t>
      </w:r>
    </w:p>
    <w:p>
      <w:pPr>
        <w:pStyle w:val="P12"/>
        <w:framePr w:w="6710" w:h="831" w:hRule="exact" w:wrap="none" w:vAnchor="page" w:hAnchor="margin" w:x="45" w:y="7616"/>
        <w:rPr>
          <w:rStyle w:val="C3"/>
          <w:rtl w:val="0"/>
        </w:rPr>
      </w:pPr>
    </w:p>
    <w:p>
      <w:pPr>
        <w:pStyle w:val="P13"/>
        <w:framePr w:w="6658" w:h="704" w:hRule="exact" w:wrap="none" w:vAnchor="page" w:hAnchor="margin" w:x="71" w:y="7672"/>
        <w:rPr>
          <w:rStyle w:val="C11"/>
          <w:rtl w:val="0"/>
        </w:rPr>
      </w:pPr>
      <w:r>
        <w:rPr>
          <w:rStyle w:val="C11"/>
          <w:rtl w:val="0"/>
        </w:rPr>
        <w:t>a) Vybrat a zkontrolovat vhodné polotovary a dílce pro úpravu rozměrů a tvarů dle zadání výroby s ohledem na ekonomičnost úpravy a úsporu materiálu</w:t>
      </w:r>
    </w:p>
    <w:p>
      <w:pPr>
        <w:pStyle w:val="P28"/>
        <w:framePr w:w="3921" w:h="831" w:hRule="exact" w:wrap="none" w:vAnchor="page" w:hAnchor="margin" w:x="6800" w:y="7616"/>
        <w:rPr>
          <w:rStyle w:val="C3"/>
          <w:rtl w:val="0"/>
        </w:rPr>
      </w:pPr>
    </w:p>
    <w:p>
      <w:pPr>
        <w:pStyle w:val="P29"/>
        <w:framePr w:w="3839" w:h="704" w:hRule="exact" w:wrap="none" w:vAnchor="page" w:hAnchor="margin" w:x="6856" w:y="7672"/>
        <w:rPr>
          <w:rStyle w:val="C21"/>
          <w:rtl w:val="0"/>
        </w:rPr>
      </w:pPr>
      <w:r>
        <w:rPr>
          <w:rStyle w:val="C21"/>
          <w:rtl w:val="0"/>
        </w:rPr>
        <w:t>Praktické předvedení s ústním vysvětlením</w:t>
      </w:r>
    </w:p>
    <w:p>
      <w:pPr>
        <w:pStyle w:val="P16"/>
        <w:framePr w:w="6710" w:h="607" w:hRule="exact" w:wrap="none" w:vAnchor="page" w:hAnchor="margin" w:x="45" w:y="8447"/>
        <w:rPr>
          <w:rStyle w:val="C3"/>
          <w:rtl w:val="0"/>
        </w:rPr>
      </w:pPr>
    </w:p>
    <w:p>
      <w:pPr>
        <w:pStyle w:val="P17"/>
        <w:framePr w:w="6658" w:h="480" w:hRule="exact" w:wrap="none" w:vAnchor="page" w:hAnchor="margin" w:x="71" w:y="8503"/>
        <w:rPr>
          <w:rStyle w:val="C13"/>
          <w:rtl w:val="0"/>
        </w:rPr>
      </w:pPr>
      <w:r>
        <w:rPr>
          <w:rStyle w:val="C13"/>
          <w:rtl w:val="0"/>
        </w:rPr>
        <w:t>b) Provést úpravu standardních polotovarů a dílců řezáním, frézováním, vrtáním, dlabáním, začištěním, broušením při dodržování zásad BOZP</w:t>
      </w:r>
    </w:p>
    <w:p>
      <w:pPr>
        <w:pStyle w:val="P31"/>
        <w:framePr w:w="3921" w:h="607" w:hRule="exact" w:wrap="none" w:vAnchor="page" w:hAnchor="margin" w:x="6800" w:y="8447"/>
        <w:rPr>
          <w:rStyle w:val="C3"/>
          <w:rtl w:val="0"/>
        </w:rPr>
      </w:pPr>
    </w:p>
    <w:p>
      <w:pPr>
        <w:pStyle w:val="P32"/>
        <w:framePr w:w="3839" w:h="480" w:hRule="exact" w:wrap="none" w:vAnchor="page" w:hAnchor="margin" w:x="6856" w:y="8503"/>
        <w:rPr>
          <w:rStyle w:val="C23"/>
          <w:rtl w:val="0"/>
        </w:rPr>
      </w:pPr>
      <w:r>
        <w:rPr>
          <w:rStyle w:val="C23"/>
          <w:rtl w:val="0"/>
        </w:rPr>
        <w:t>Praktické předvedení s ústním vysvětlením</w:t>
      </w:r>
    </w:p>
    <w:p>
      <w:pPr>
        <w:pStyle w:val="P12"/>
        <w:framePr w:w="6710" w:h="376" w:hRule="exact" w:wrap="none" w:vAnchor="page" w:hAnchor="margin" w:x="45" w:y="9054"/>
        <w:rPr>
          <w:rStyle w:val="C3"/>
          <w:rtl w:val="0"/>
        </w:rPr>
      </w:pPr>
    </w:p>
    <w:p>
      <w:pPr>
        <w:pStyle w:val="P13"/>
        <w:framePr w:w="6658" w:h="249" w:hRule="exact" w:wrap="none" w:vAnchor="page" w:hAnchor="margin" w:x="71" w:y="9110"/>
        <w:rPr>
          <w:rStyle w:val="C11"/>
          <w:rtl w:val="0"/>
        </w:rPr>
      </w:pPr>
      <w:r>
        <w:rPr>
          <w:rStyle w:val="C11"/>
          <w:rtl w:val="0"/>
        </w:rPr>
        <w:t>c) Zvolit a připravit pomocné a spojovací materiály</w:t>
      </w:r>
    </w:p>
    <w:p>
      <w:pPr>
        <w:pStyle w:val="P28"/>
        <w:framePr w:w="3921" w:h="376" w:hRule="exact" w:wrap="none" w:vAnchor="page" w:hAnchor="margin" w:x="6800" w:y="9054"/>
        <w:rPr>
          <w:rStyle w:val="C3"/>
          <w:rtl w:val="0"/>
        </w:rPr>
      </w:pPr>
    </w:p>
    <w:p>
      <w:pPr>
        <w:pStyle w:val="P29"/>
        <w:framePr w:w="3839" w:h="249" w:hRule="exact" w:wrap="none" w:vAnchor="page" w:hAnchor="margin" w:x="6856" w:y="9110"/>
        <w:rPr>
          <w:rStyle w:val="C21"/>
          <w:rtl w:val="0"/>
        </w:rPr>
      </w:pPr>
      <w:r>
        <w:rPr>
          <w:rStyle w:val="C21"/>
          <w:rtl w:val="0"/>
        </w:rPr>
        <w:t>Praktické předvedení s ústním vysvětlením</w:t>
      </w:r>
    </w:p>
    <w:p>
      <w:pPr>
        <w:pStyle w:val="P30"/>
        <w:framePr w:w="10710" w:h="248" w:hRule="exact" w:wrap="none" w:vAnchor="page" w:hAnchor="margin" w:x="28" w:y="9543"/>
        <w:rPr>
          <w:rStyle w:val="C22"/>
          <w:rtl w:val="0"/>
        </w:rPr>
      </w:pPr>
      <w:r>
        <w:rPr>
          <w:rStyle w:val="C22"/>
          <w:rtl w:val="0"/>
        </w:rPr>
        <w:t>Je třeba splnit všechna kritéria.</w:t>
      </w:r>
    </w:p>
    <w:p>
      <w:pPr>
        <w:pStyle w:val="P23"/>
        <w:framePr w:w="10710" w:h="340" w:hRule="exact" w:wrap="none" w:vAnchor="page" w:hAnchor="margin" w:x="28" w:y="9979"/>
        <w:rPr>
          <w:rStyle w:val="C18"/>
          <w:rtl w:val="0"/>
        </w:rPr>
      </w:pPr>
      <w:r>
        <w:rPr>
          <w:rStyle w:val="C18"/>
          <w:rtl w:val="0"/>
        </w:rPr>
        <w:t>Montáž kostry pro čalouněný nábytek</w:t>
      </w:r>
    </w:p>
    <w:p>
      <w:pPr>
        <w:pStyle w:val="P24"/>
        <w:framePr w:w="6713" w:h="376" w:hRule="exact" w:wrap="none" w:vAnchor="page" w:hAnchor="margin" w:x="45" w:y="10418"/>
        <w:rPr>
          <w:rStyle w:val="C3"/>
          <w:rtl w:val="0"/>
        </w:rPr>
      </w:pPr>
    </w:p>
    <w:p>
      <w:pPr>
        <w:pStyle w:val="P25"/>
        <w:framePr w:w="6661" w:h="249" w:hRule="exact" w:wrap="none" w:vAnchor="page" w:hAnchor="margin" w:x="71" w:y="10489"/>
        <w:rPr>
          <w:rStyle w:val="C19"/>
          <w:rtl w:val="0"/>
        </w:rPr>
      </w:pPr>
      <w:r>
        <w:rPr>
          <w:rStyle w:val="C19"/>
          <w:rtl w:val="0"/>
        </w:rPr>
        <w:t>Kritéria hodnocení</w:t>
      </w:r>
    </w:p>
    <w:p>
      <w:pPr>
        <w:pStyle w:val="P26"/>
        <w:framePr w:w="3918" w:h="376" w:hRule="exact" w:wrap="none" w:vAnchor="page" w:hAnchor="margin" w:x="6803" w:y="10418"/>
        <w:rPr>
          <w:rStyle w:val="C3"/>
          <w:rtl w:val="0"/>
        </w:rPr>
      </w:pPr>
    </w:p>
    <w:p>
      <w:pPr>
        <w:pStyle w:val="P27"/>
        <w:framePr w:w="3836" w:h="249" w:hRule="exact" w:wrap="none" w:vAnchor="page" w:hAnchor="margin" w:x="6859" w:y="10489"/>
        <w:rPr>
          <w:rStyle w:val="C20"/>
          <w:rtl w:val="0"/>
        </w:rPr>
      </w:pPr>
      <w:r>
        <w:rPr>
          <w:rStyle w:val="C20"/>
          <w:rtl w:val="0"/>
        </w:rPr>
        <w:t>Způsoby ověření</w:t>
      </w:r>
    </w:p>
    <w:p>
      <w:pPr>
        <w:pStyle w:val="P12"/>
        <w:framePr w:w="6710" w:h="376" w:hRule="exact" w:wrap="none" w:vAnchor="page" w:hAnchor="margin" w:x="45" w:y="10794"/>
        <w:rPr>
          <w:rStyle w:val="C3"/>
          <w:rtl w:val="0"/>
        </w:rPr>
      </w:pPr>
    </w:p>
    <w:p>
      <w:pPr>
        <w:pStyle w:val="P13"/>
        <w:framePr w:w="6658" w:h="249" w:hRule="exact" w:wrap="none" w:vAnchor="page" w:hAnchor="margin" w:x="71" w:y="10850"/>
        <w:rPr>
          <w:rStyle w:val="C11"/>
          <w:rtl w:val="0"/>
        </w:rPr>
      </w:pPr>
      <w:r>
        <w:rPr>
          <w:rStyle w:val="C11"/>
          <w:rtl w:val="0"/>
        </w:rPr>
        <w:t>a) Provést předmontáž podsestav</w:t>
      </w:r>
    </w:p>
    <w:p>
      <w:pPr>
        <w:pStyle w:val="P28"/>
        <w:framePr w:w="3921" w:h="376" w:hRule="exact" w:wrap="none" w:vAnchor="page" w:hAnchor="margin" w:x="6800" w:y="10794"/>
        <w:rPr>
          <w:rStyle w:val="C3"/>
          <w:rtl w:val="0"/>
        </w:rPr>
      </w:pPr>
    </w:p>
    <w:p>
      <w:pPr>
        <w:pStyle w:val="P29"/>
        <w:framePr w:w="3839" w:h="249" w:hRule="exact" w:wrap="none" w:vAnchor="page" w:hAnchor="margin" w:x="6856" w:y="10850"/>
        <w:rPr>
          <w:rStyle w:val="C21"/>
          <w:rtl w:val="0"/>
        </w:rPr>
      </w:pPr>
      <w:r>
        <w:rPr>
          <w:rStyle w:val="C21"/>
          <w:rtl w:val="0"/>
        </w:rPr>
        <w:t>Praktické předvedení s ústním vysvětlením</w:t>
      </w:r>
    </w:p>
    <w:p>
      <w:pPr>
        <w:pStyle w:val="P16"/>
        <w:framePr w:w="6710" w:h="376" w:hRule="exact" w:wrap="none" w:vAnchor="page" w:hAnchor="margin" w:x="45" w:y="11171"/>
        <w:rPr>
          <w:rStyle w:val="C3"/>
          <w:rtl w:val="0"/>
        </w:rPr>
      </w:pPr>
    </w:p>
    <w:p>
      <w:pPr>
        <w:pStyle w:val="P17"/>
        <w:framePr w:w="6658" w:h="249" w:hRule="exact" w:wrap="none" w:vAnchor="page" w:hAnchor="margin" w:x="71" w:y="11227"/>
        <w:rPr>
          <w:rStyle w:val="C13"/>
          <w:rtl w:val="0"/>
        </w:rPr>
      </w:pPr>
      <w:r>
        <w:rPr>
          <w:rStyle w:val="C13"/>
          <w:rtl w:val="0"/>
        </w:rPr>
        <w:t>b) Provést montáž kostry</w:t>
      </w:r>
    </w:p>
    <w:p>
      <w:pPr>
        <w:pStyle w:val="P31"/>
        <w:framePr w:w="3921" w:h="376" w:hRule="exact" w:wrap="none" w:vAnchor="page" w:hAnchor="margin" w:x="6800" w:y="11171"/>
        <w:rPr>
          <w:rStyle w:val="C3"/>
          <w:rtl w:val="0"/>
        </w:rPr>
      </w:pPr>
    </w:p>
    <w:p>
      <w:pPr>
        <w:pStyle w:val="P32"/>
        <w:framePr w:w="3839" w:h="249" w:hRule="exact" w:wrap="none" w:vAnchor="page" w:hAnchor="margin" w:x="6856" w:y="11227"/>
        <w:rPr>
          <w:rStyle w:val="C23"/>
          <w:rtl w:val="0"/>
        </w:rPr>
      </w:pPr>
      <w:r>
        <w:rPr>
          <w:rStyle w:val="C23"/>
          <w:rtl w:val="0"/>
        </w:rPr>
        <w:t>Praktické předvedení s ústním vysvětlením</w:t>
      </w:r>
    </w:p>
    <w:p>
      <w:pPr>
        <w:pStyle w:val="P12"/>
        <w:framePr w:w="6710" w:h="376" w:hRule="exact" w:wrap="none" w:vAnchor="page" w:hAnchor="margin" w:x="45" w:y="11547"/>
        <w:rPr>
          <w:rStyle w:val="C3"/>
          <w:rtl w:val="0"/>
        </w:rPr>
      </w:pPr>
    </w:p>
    <w:p>
      <w:pPr>
        <w:pStyle w:val="P13"/>
        <w:framePr w:w="6658" w:h="249" w:hRule="exact" w:wrap="none" w:vAnchor="page" w:hAnchor="margin" w:x="71" w:y="11603"/>
        <w:rPr>
          <w:rStyle w:val="C11"/>
          <w:rtl w:val="0"/>
        </w:rPr>
      </w:pPr>
      <w:r>
        <w:rPr>
          <w:rStyle w:val="C11"/>
          <w:rtl w:val="0"/>
        </w:rPr>
        <w:t>c) Při všech pracovních operacích dodržet zásady BOZP a PO</w:t>
      </w:r>
    </w:p>
    <w:p>
      <w:pPr>
        <w:pStyle w:val="P28"/>
        <w:framePr w:w="3921" w:h="376" w:hRule="exact" w:wrap="none" w:vAnchor="page" w:hAnchor="margin" w:x="6800" w:y="11547"/>
        <w:rPr>
          <w:rStyle w:val="C3"/>
          <w:rtl w:val="0"/>
        </w:rPr>
      </w:pPr>
    </w:p>
    <w:p>
      <w:pPr>
        <w:pStyle w:val="P29"/>
        <w:framePr w:w="3839" w:h="249" w:hRule="exact" w:wrap="none" w:vAnchor="page" w:hAnchor="margin" w:x="6856" w:y="11603"/>
        <w:rPr>
          <w:rStyle w:val="C21"/>
          <w:rtl w:val="0"/>
        </w:rPr>
      </w:pPr>
      <w:r>
        <w:rPr>
          <w:rStyle w:val="C21"/>
          <w:rtl w:val="0"/>
        </w:rPr>
        <w:t>Praktické předvedení</w:t>
      </w:r>
    </w:p>
    <w:p>
      <w:pPr>
        <w:pStyle w:val="P30"/>
        <w:framePr w:w="10710" w:h="248" w:hRule="exact" w:wrap="none" w:vAnchor="page" w:hAnchor="margin" w:x="28" w:y="12037"/>
        <w:rPr>
          <w:rStyle w:val="C22"/>
          <w:rtl w:val="0"/>
        </w:rPr>
      </w:pPr>
      <w:r>
        <w:rPr>
          <w:rStyle w:val="C22"/>
          <w:rtl w:val="0"/>
        </w:rPr>
        <w:t>Je třeba splnit všechna kritéria.</w:t>
      </w:r>
    </w:p>
    <w:p>
      <w:pPr>
        <w:pStyle w:val="P23"/>
        <w:framePr w:w="10710" w:h="340" w:hRule="exact" w:wrap="none" w:vAnchor="page" w:hAnchor="margin" w:x="28" w:y="12472"/>
        <w:rPr>
          <w:rStyle w:val="C18"/>
          <w:rtl w:val="0"/>
        </w:rPr>
      </w:pPr>
      <w:r>
        <w:rPr>
          <w:rStyle w:val="C18"/>
          <w:rtl w:val="0"/>
        </w:rPr>
        <w:t>Montáž funkčních mechanismů do kostry pro čalouněný nábytek</w:t>
      </w:r>
    </w:p>
    <w:p>
      <w:pPr>
        <w:pStyle w:val="P24"/>
        <w:framePr w:w="6713" w:h="376" w:hRule="exact" w:wrap="none" w:vAnchor="page" w:hAnchor="margin" w:x="45" w:y="12911"/>
        <w:rPr>
          <w:rStyle w:val="C3"/>
          <w:rtl w:val="0"/>
        </w:rPr>
      </w:pPr>
    </w:p>
    <w:p>
      <w:pPr>
        <w:pStyle w:val="P25"/>
        <w:framePr w:w="6661" w:h="249" w:hRule="exact" w:wrap="none" w:vAnchor="page" w:hAnchor="margin" w:x="71" w:y="12982"/>
        <w:rPr>
          <w:rStyle w:val="C19"/>
          <w:rtl w:val="0"/>
        </w:rPr>
      </w:pPr>
      <w:r>
        <w:rPr>
          <w:rStyle w:val="C19"/>
          <w:rtl w:val="0"/>
        </w:rPr>
        <w:t>Kritéria hodnocení</w:t>
      </w:r>
    </w:p>
    <w:p>
      <w:pPr>
        <w:pStyle w:val="P26"/>
        <w:framePr w:w="3918" w:h="376" w:hRule="exact" w:wrap="none" w:vAnchor="page" w:hAnchor="margin" w:x="6803" w:y="12911"/>
        <w:rPr>
          <w:rStyle w:val="C3"/>
          <w:rtl w:val="0"/>
        </w:rPr>
      </w:pPr>
    </w:p>
    <w:p>
      <w:pPr>
        <w:pStyle w:val="P27"/>
        <w:framePr w:w="3836" w:h="249" w:hRule="exact" w:wrap="none" w:vAnchor="page" w:hAnchor="margin" w:x="6859" w:y="12982"/>
        <w:rPr>
          <w:rStyle w:val="C20"/>
          <w:rtl w:val="0"/>
        </w:rPr>
      </w:pPr>
      <w:r>
        <w:rPr>
          <w:rStyle w:val="C20"/>
          <w:rtl w:val="0"/>
        </w:rPr>
        <w:t>Způsoby ověření</w:t>
      </w:r>
    </w:p>
    <w:p>
      <w:pPr>
        <w:pStyle w:val="P12"/>
        <w:framePr w:w="6710" w:h="376" w:hRule="exact" w:wrap="none" w:vAnchor="page" w:hAnchor="margin" w:x="45" w:y="13288"/>
        <w:rPr>
          <w:rStyle w:val="C3"/>
          <w:rtl w:val="0"/>
        </w:rPr>
      </w:pPr>
    </w:p>
    <w:p>
      <w:pPr>
        <w:pStyle w:val="P13"/>
        <w:framePr w:w="6658" w:h="249" w:hRule="exact" w:wrap="none" w:vAnchor="page" w:hAnchor="margin" w:x="71" w:y="13344"/>
        <w:rPr>
          <w:rStyle w:val="C11"/>
          <w:rtl w:val="0"/>
        </w:rPr>
      </w:pPr>
      <w:r>
        <w:rPr>
          <w:rStyle w:val="C11"/>
          <w:rtl w:val="0"/>
        </w:rPr>
        <w:t>a) Vybrat a zkontrolovat funkční mechanismy podle výrobní dokumentace</w:t>
      </w:r>
    </w:p>
    <w:p>
      <w:pPr>
        <w:pStyle w:val="P28"/>
        <w:framePr w:w="3921" w:h="376" w:hRule="exact" w:wrap="none" w:vAnchor="page" w:hAnchor="margin" w:x="6800" w:y="13288"/>
        <w:rPr>
          <w:rStyle w:val="C3"/>
          <w:rtl w:val="0"/>
        </w:rPr>
      </w:pPr>
    </w:p>
    <w:p>
      <w:pPr>
        <w:pStyle w:val="P29"/>
        <w:framePr w:w="3839" w:h="249" w:hRule="exact" w:wrap="none" w:vAnchor="page" w:hAnchor="margin" w:x="6856" w:y="13344"/>
        <w:rPr>
          <w:rStyle w:val="C21"/>
          <w:rtl w:val="0"/>
        </w:rPr>
      </w:pPr>
      <w:r>
        <w:rPr>
          <w:rStyle w:val="C21"/>
          <w:rtl w:val="0"/>
        </w:rPr>
        <w:t>Praktické předvedení s ústním vysvětlením</w:t>
      </w:r>
    </w:p>
    <w:p>
      <w:pPr>
        <w:pStyle w:val="P16"/>
        <w:framePr w:w="6710" w:h="376" w:hRule="exact" w:wrap="none" w:vAnchor="page" w:hAnchor="margin" w:x="45" w:y="13664"/>
        <w:rPr>
          <w:rStyle w:val="C3"/>
          <w:rtl w:val="0"/>
        </w:rPr>
      </w:pPr>
    </w:p>
    <w:p>
      <w:pPr>
        <w:pStyle w:val="P17"/>
        <w:framePr w:w="6658" w:h="249" w:hRule="exact" w:wrap="none" w:vAnchor="page" w:hAnchor="margin" w:x="71" w:y="13720"/>
        <w:rPr>
          <w:rStyle w:val="C13"/>
          <w:rtl w:val="0"/>
        </w:rPr>
      </w:pPr>
      <w:r>
        <w:rPr>
          <w:rStyle w:val="C13"/>
          <w:rtl w:val="0"/>
        </w:rPr>
        <w:t>b) Provést montáž funkčních mechanismů do kostry</w:t>
      </w:r>
    </w:p>
    <w:p>
      <w:pPr>
        <w:pStyle w:val="P31"/>
        <w:framePr w:w="3921" w:h="376" w:hRule="exact" w:wrap="none" w:vAnchor="page" w:hAnchor="margin" w:x="6800" w:y="13664"/>
        <w:rPr>
          <w:rStyle w:val="C3"/>
          <w:rtl w:val="0"/>
        </w:rPr>
      </w:pPr>
    </w:p>
    <w:p>
      <w:pPr>
        <w:pStyle w:val="P32"/>
        <w:framePr w:w="3839" w:h="249" w:hRule="exact" w:wrap="none" w:vAnchor="page" w:hAnchor="margin" w:x="6856" w:y="13720"/>
        <w:rPr>
          <w:rStyle w:val="C23"/>
          <w:rtl w:val="0"/>
        </w:rPr>
      </w:pPr>
      <w:r>
        <w:rPr>
          <w:rStyle w:val="C23"/>
          <w:rtl w:val="0"/>
        </w:rPr>
        <w:t>Praktické předvedení s ústním vysvětlením</w:t>
      </w:r>
    </w:p>
    <w:p>
      <w:pPr>
        <w:pStyle w:val="P12"/>
        <w:framePr w:w="6710" w:h="376" w:hRule="exact" w:wrap="none" w:vAnchor="page" w:hAnchor="margin" w:x="45" w:y="14040"/>
        <w:rPr>
          <w:rStyle w:val="C3"/>
          <w:rtl w:val="0"/>
        </w:rPr>
      </w:pPr>
    </w:p>
    <w:p>
      <w:pPr>
        <w:pStyle w:val="P13"/>
        <w:framePr w:w="6658" w:h="249" w:hRule="exact" w:wrap="none" w:vAnchor="page" w:hAnchor="margin" w:x="71" w:y="14096"/>
        <w:rPr>
          <w:rStyle w:val="C11"/>
          <w:rtl w:val="0"/>
        </w:rPr>
      </w:pPr>
      <w:r>
        <w:rPr>
          <w:rStyle w:val="C11"/>
          <w:rtl w:val="0"/>
        </w:rPr>
        <w:t>c) Ověřit správnou funkčnost namontovaných mechanismů</w:t>
      </w:r>
    </w:p>
    <w:p>
      <w:pPr>
        <w:pStyle w:val="P28"/>
        <w:framePr w:w="3921" w:h="376" w:hRule="exact" w:wrap="none" w:vAnchor="page" w:hAnchor="margin" w:x="6800" w:y="14040"/>
        <w:rPr>
          <w:rStyle w:val="C3"/>
          <w:rtl w:val="0"/>
        </w:rPr>
      </w:pPr>
    </w:p>
    <w:p>
      <w:pPr>
        <w:pStyle w:val="P29"/>
        <w:framePr w:w="3839" w:h="249" w:hRule="exact" w:wrap="none" w:vAnchor="page" w:hAnchor="margin" w:x="6856" w:y="14096"/>
        <w:rPr>
          <w:rStyle w:val="C21"/>
          <w:rtl w:val="0"/>
        </w:rPr>
      </w:pPr>
      <w:r>
        <w:rPr>
          <w:rStyle w:val="C21"/>
          <w:rtl w:val="0"/>
        </w:rPr>
        <w:t>Praktické předvedení s ústním vysvětlením</w:t>
      </w:r>
    </w:p>
    <w:p>
      <w:pPr>
        <w:pStyle w:val="P16"/>
        <w:framePr w:w="6710" w:h="376" w:hRule="exact" w:wrap="none" w:vAnchor="page" w:hAnchor="margin" w:x="45" w:y="14416"/>
        <w:rPr>
          <w:rStyle w:val="C3"/>
          <w:rtl w:val="0"/>
        </w:rPr>
      </w:pPr>
    </w:p>
    <w:p>
      <w:pPr>
        <w:pStyle w:val="P17"/>
        <w:framePr w:w="6658" w:h="249" w:hRule="exact" w:wrap="none" w:vAnchor="page" w:hAnchor="margin" w:x="71" w:y="14472"/>
        <w:rPr>
          <w:rStyle w:val="C13"/>
          <w:rtl w:val="0"/>
        </w:rPr>
      </w:pPr>
      <w:r>
        <w:rPr>
          <w:rStyle w:val="C13"/>
          <w:rtl w:val="0"/>
        </w:rPr>
        <w:t>d) Při všech pracovních operacích dodržet zásady BOZP a PO</w:t>
      </w:r>
    </w:p>
    <w:p>
      <w:pPr>
        <w:pStyle w:val="P31"/>
        <w:framePr w:w="3921" w:h="376" w:hRule="exact" w:wrap="none" w:vAnchor="page" w:hAnchor="margin" w:x="6800" w:y="14416"/>
        <w:rPr>
          <w:rStyle w:val="C3"/>
          <w:rtl w:val="0"/>
        </w:rPr>
      </w:pPr>
    </w:p>
    <w:p>
      <w:pPr>
        <w:pStyle w:val="P32"/>
        <w:framePr w:w="3839" w:h="249" w:hRule="exact" w:wrap="none" w:vAnchor="page" w:hAnchor="margin" w:x="6856" w:y="14472"/>
        <w:rPr>
          <w:rStyle w:val="C23"/>
          <w:rtl w:val="0"/>
        </w:rPr>
      </w:pPr>
      <w:r>
        <w:rPr>
          <w:rStyle w:val="C23"/>
          <w:rtl w:val="0"/>
        </w:rPr>
        <w:t>Praktické předvedení</w:t>
      </w:r>
    </w:p>
    <w:p>
      <w:pPr>
        <w:pStyle w:val="P30"/>
        <w:framePr w:w="10710" w:h="248" w:hRule="exact" w:wrap="none" w:vAnchor="page" w:hAnchor="margin" w:x="28" w:y="14906"/>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koster pro čalouněný nábytek, 15.6.2026 8:41:28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kostry pro čalouněný nábytek a její předání na další pracoviště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finální kvalitu provedení a správnou funkčnost výrobku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Vyplnit průvodní dokumentaci</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Dopravit výrobek na další pracoviště nebo do meziskladu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Při všech pracovních operacích dodržet zásady BOZP a PO</w:t>
      </w:r>
    </w:p>
    <w:p>
      <w:pPr>
        <w:pStyle w:val="P31"/>
        <w:framePr w:w="3921" w:h="376" w:hRule="exact" w:wrap="none" w:vAnchor="page" w:hAnchor="margin" w:x="6800" w:y="4098"/>
        <w:rPr>
          <w:rStyle w:val="C3"/>
          <w:rtl w:val="0"/>
        </w:rPr>
      </w:pPr>
    </w:p>
    <w:p>
      <w:pPr>
        <w:pStyle w:val="P32"/>
        <w:framePr w:w="3839" w:h="249" w:hRule="exact" w:wrap="none" w:vAnchor="page" w:hAnchor="margin" w:x="6856" w:y="4154"/>
        <w:rPr>
          <w:rStyle w:val="C23"/>
          <w:rtl w:val="0"/>
        </w:rPr>
      </w:pPr>
      <w:r>
        <w:rPr>
          <w:rStyle w:val="C23"/>
          <w:rtl w:val="0"/>
        </w:rPr>
        <w:t>Praktické předvedení</w:t>
      </w:r>
    </w:p>
    <w:p>
      <w:pPr>
        <w:pStyle w:val="P30"/>
        <w:framePr w:w="10710" w:h="248" w:hRule="exact" w:wrap="none" w:vAnchor="page" w:hAnchor="margin" w:x="28" w:y="4588"/>
        <w:rPr>
          <w:rStyle w:val="C22"/>
          <w:rtl w:val="0"/>
        </w:rPr>
      </w:pPr>
      <w:r>
        <w:rPr>
          <w:rStyle w:val="C22"/>
          <w:rtl w:val="0"/>
        </w:rPr>
        <w:t>Je třeba splnit všechna kritéria.</w:t>
      </w:r>
    </w:p>
    <w:p>
      <w:pPr>
        <w:pStyle w:val="P23"/>
        <w:framePr w:w="10710" w:h="340" w:hRule="exact" w:wrap="none" w:vAnchor="page" w:hAnchor="margin" w:x="28" w:y="5024"/>
        <w:rPr>
          <w:rStyle w:val="C18"/>
          <w:rtl w:val="0"/>
        </w:rPr>
      </w:pPr>
      <w:r>
        <w:rPr>
          <w:rStyle w:val="C18"/>
          <w:rtl w:val="0"/>
        </w:rPr>
        <w:t>Nakládání s odpadem z truhlářské výroby</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Popsat odpady vzniklé při truhlářské výrobě</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w:t>
      </w:r>
    </w:p>
    <w:p>
      <w:pPr>
        <w:pStyle w:val="P16"/>
        <w:framePr w:w="6710" w:h="607" w:hRule="exact" w:wrap="none" w:vAnchor="page" w:hAnchor="margin" w:x="45" w:y="6215"/>
        <w:rPr>
          <w:rStyle w:val="C3"/>
          <w:rtl w:val="0"/>
        </w:rPr>
      </w:pPr>
    </w:p>
    <w:p>
      <w:pPr>
        <w:pStyle w:val="P17"/>
        <w:framePr w:w="6658" w:h="480" w:hRule="exact" w:wrap="none" w:vAnchor="page" w:hAnchor="margin" w:x="71" w:y="6271"/>
        <w:rPr>
          <w:rStyle w:val="C13"/>
          <w:rtl w:val="0"/>
        </w:rPr>
      </w:pPr>
      <w:r>
        <w:rPr>
          <w:rStyle w:val="C13"/>
          <w:rtl w:val="0"/>
        </w:rPr>
        <w:t>b) Vysvětlit způsoby třídění, skladování, zpracování, recyklace a likvidace odpadu vzniklého při truhlářské výrobě</w:t>
      </w:r>
    </w:p>
    <w:p>
      <w:pPr>
        <w:pStyle w:val="P31"/>
        <w:framePr w:w="3921" w:h="607" w:hRule="exact" w:wrap="none" w:vAnchor="page" w:hAnchor="margin" w:x="6800" w:y="6215"/>
        <w:rPr>
          <w:rStyle w:val="C3"/>
          <w:rtl w:val="0"/>
        </w:rPr>
      </w:pPr>
    </w:p>
    <w:p>
      <w:pPr>
        <w:pStyle w:val="P32"/>
        <w:framePr w:w="3839" w:h="480" w:hRule="exact" w:wrap="none" w:vAnchor="page" w:hAnchor="margin" w:x="6856" w:y="6271"/>
        <w:rPr>
          <w:rStyle w:val="C23"/>
          <w:rtl w:val="0"/>
        </w:rPr>
      </w:pPr>
      <w:r>
        <w:rPr>
          <w:rStyle w:val="C23"/>
          <w:rtl w:val="0"/>
        </w:rPr>
        <w:t>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Provést úklid a roztřídění odpadu vzniklého při výrobě koster</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a ústní ověření</w:t>
      </w:r>
    </w:p>
    <w:p>
      <w:pPr>
        <w:pStyle w:val="P30"/>
        <w:framePr w:w="10710" w:h="248" w:hRule="exact" w:wrap="none" w:vAnchor="page" w:hAnchor="margin" w:x="28" w:y="7312"/>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koster pro čalouněný nábytek, 15.6.2026 8:41:28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3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https://www.nsp.cz/jednotka-prace/pracovnik-vyroby-koster-p#zdravotni-zpusobilost).</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hodnocení bude spojeno v navazující činnosti vedoucí ke zhotovení koster pro 2 typy čalouněného nábytku (područka sedačky, sedačka s rozkládacím mechanismem) za použití různých druhů materiálů (dřevotřískové a dřevovláknité desky, překližka, laťovka, masivní dřevo) s využitím běžně používaných technologických postupů a při dodržování standardně dovolených tolerancí.</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zkoušející zaměří zejména na práci s výrobní dokumentací, přípravu a kontrolu polotovarů, dílců a komponentů, kontrolu a seřízení ručního nářadí, práci s ručním nářadím, předmontáž podsestav, montáž výrobku z připravených dílců, montáž kování, komponentů a mechanismů.</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úkolů je třeba zaměřit se zejména na precizní splnění všech odborných kompetencí. Při ověřování kritérií hodnocení způsobem ověření "Praktické předvedení s ústním vysvětlením" se požaduje stručné slovní doplnění předvedené činnosti ve smyslu vysvětlení nebo obhajoby zvoleného postupu či řešení. Při ověřování kritérií formou praktického předvedení je třeba přihlížet především k bezpečnému provádění všech úkonů a ke kvalitě zhotoveného výrobku.</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ochranný oděv a pracovní obuv.</w:t>
      </w:r>
    </w:p>
    <w:p>
      <w:pPr>
        <w:pStyle w:val="P33"/>
        <w:framePr w:w="10766" w:h="1837" w:hRule="exact" w:wrap="none" w:vAnchor="page" w:hAnchor="margin" w:x="0" w:y="9214"/>
        <w:rPr>
          <w:rStyle w:val="C3"/>
          <w:rtl w:val="0"/>
        </w:rPr>
      </w:pPr>
    </w:p>
    <w:p>
      <w:pPr>
        <w:pStyle w:val="P35"/>
        <w:framePr w:w="10710" w:h="340" w:hRule="exact" w:wrap="none" w:vAnchor="page" w:hAnchor="margin" w:x="28" w:y="9214"/>
        <w:rPr>
          <w:rStyle w:val="C25"/>
          <w:rtl w:val="0"/>
        </w:rPr>
      </w:pPr>
      <w:r>
        <w:rPr>
          <w:rStyle w:val="C25"/>
          <w:rtl w:val="0"/>
        </w:rPr>
        <w:t>Výsledné hodnocení</w:t>
      </w:r>
    </w:p>
    <w:p>
      <w:pPr>
        <w:keepNext w:val="0"/>
        <w:keepLines w:val="0"/>
        <w:framePr w:w="10766" w:h="1497" w:hRule="exact" w:wrap="none" w:vAnchor="page" w:hAnchor="margin" w:x="0" w:y="9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79"/>
        <w:rPr>
          <w:rStyle w:val="C3"/>
          <w:rtl w:val="0"/>
        </w:rPr>
      </w:pPr>
    </w:p>
    <w:p>
      <w:pPr>
        <w:pStyle w:val="P35"/>
        <w:framePr w:w="10710" w:h="340" w:hRule="exact" w:wrap="none" w:vAnchor="page" w:hAnchor="margin" w:x="28" w:y="11279"/>
        <w:rPr>
          <w:rStyle w:val="C25"/>
          <w:rtl w:val="0"/>
        </w:rPr>
      </w:pPr>
      <w:r>
        <w:rPr>
          <w:rStyle w:val="C25"/>
          <w:rtl w:val="0"/>
        </w:rPr>
        <w:t>Počet zkoušejících</w:t>
      </w:r>
    </w:p>
    <w:p>
      <w:pPr>
        <w:keepNext w:val="0"/>
        <w:keepLines w:val="0"/>
        <w:framePr w:w="10766" w:h="1036" w:hRule="exact" w:wrap="none" w:vAnchor="page" w:hAnchor="margin" w:x="0" w:y="116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koster pro čalouněný nábytek, 15.6.2026 8:41:28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nábytkářské výroby nebo ve funkci učitele praktického vyučování nebo odborného výcviku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praktického vyučování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nábytkářské výroby nebo zpracování dřeva a alespoň 5 let odborné praxe v oblasti nábytkářské výroby nebo ve funkci učitele odborných předmětů nebo praktického vyučování v oblasti nábytkářské výroby.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33-036-H Pracovník/pracovnice výroby koster pro čalouněný nábytek + střední vzdělání s maturitní zkouškou a alespoň 5 let odborné praxe v oblasti nábytkářské výroby.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výroby koster pro čalouněný nábytek, 15.6.2026 8:41:28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zařízením potřebným k vykonání zkoušky, s minimálním následujícím materiálně-technickým vybavením:</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polotovary a dílce pro zadanou výrobu:</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dřevotřískové a dřevovláknité desky</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překližka</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laťovka</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přířezy, polotovary a dílce z plošných materiálů</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přířezy, polotovary a dílce z masivního dřeva</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vruty, spojovací šrouby, hřebíky</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PVAC lepidlo třídy D2</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zadání výroby</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 a montáž nábytku:</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a montážní stůl</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a rýsovací pomůcky (metr, tužka, úhelník, úhloměr, kružítko)</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nářadí a nástroje pro zhotovení konstrukčních spojů (elektrická ruční vrtačka, vrtáky o průměru 6 mm, 8 mm, 10 mm, 12 mm)</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a nástroje pro ruční obrábění (elektrická ruční kmitací pila, elektrická ruční kotoučová pila, elektrická ruční frézka, stopkové frézy o průměru 8 mm, 10 mm, 12 mm, záhlubník, pilník na dřevo plochý a půlkulatý)</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montážní nářadí, nástroje a pomůcky (elektrický nebo pneumatický šroubovák s nástavci a bity odpovídajícími použitým vrutům a šroubům, ruční šroubováky a montážní klíče odpovídající použitým vrutům a šroubům, kladívko, gumová palička)</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fixaci smontovaného výrobku (truhlářské svěrky, montážní stahováky, sponkovací pistole a průmyslové spojovače-spony)</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a výdejky materiálů, zboží a surovin, průvodky</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241"/>
        <w:rPr>
          <w:rStyle w:val="C3"/>
          <w:rtl w:val="0"/>
        </w:rPr>
      </w:pPr>
    </w:p>
    <w:p>
      <w:pPr>
        <w:pStyle w:val="P35"/>
        <w:framePr w:w="10710" w:h="340" w:hRule="exact" w:wrap="none" w:vAnchor="page" w:hAnchor="margin" w:x="28" w:y="11241"/>
        <w:rPr>
          <w:rStyle w:val="C25"/>
          <w:rtl w:val="0"/>
        </w:rPr>
      </w:pPr>
      <w:r>
        <w:rPr>
          <w:rStyle w:val="C25"/>
          <w:rtl w:val="0"/>
        </w:rPr>
        <w:t>Doba přípravy na zkoušku</w:t>
      </w:r>
    </w:p>
    <w:p>
      <w:pPr>
        <w:keepNext w:val="0"/>
        <w:keepLines w:val="0"/>
        <w:framePr w:w="10766" w:h="806" w:hRule="exact" w:wrap="none" w:vAnchor="page" w:hAnchor="margin" w:x="0" w:y="115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2614"/>
        <w:rPr>
          <w:rStyle w:val="C3"/>
          <w:rtl w:val="0"/>
        </w:rPr>
      </w:pPr>
    </w:p>
    <w:p>
      <w:pPr>
        <w:pStyle w:val="P35"/>
        <w:framePr w:w="10710" w:h="340" w:hRule="exact" w:wrap="none" w:vAnchor="page" w:hAnchor="margin" w:x="28" w:y="12614"/>
        <w:rPr>
          <w:rStyle w:val="C25"/>
          <w:rtl w:val="0"/>
        </w:rPr>
      </w:pPr>
      <w:r>
        <w:rPr>
          <w:rStyle w:val="C25"/>
          <w:rtl w:val="0"/>
        </w:rPr>
        <w:t>Doba pro vykonání zkoušky</w:t>
      </w:r>
    </w:p>
    <w:p>
      <w:pPr>
        <w:keepNext w:val="0"/>
        <w:keepLines w:val="0"/>
        <w:framePr w:w="10766" w:h="806" w:hRule="exact" w:wrap="none" w:vAnchor="page" w:hAnchor="margin" w:x="0" w:y="129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koster pro čalouněný nábytek, 15.6.2026 8:41:28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PUKR,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výroby koster pro čalouněný nábytek, 15.6.2026 8:41:28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3BF87C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BE53BC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