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EF551" Type="http://schemas.openxmlformats.org/officeDocument/2006/relationships/officeDocument" Target="/word/document.xml" /><Relationship Id="coreR215EF551" Type="http://schemas.openxmlformats.org/package/2006/relationships/metadata/core-properties" Target="/docProps/core.xml" /><Relationship Id="customR215EF5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Zpracovatel ryb, 28.9.2026 14:34:00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předepsanou technologii zpracování ryb podle zadaného druhu finálního produktu (např. filetování)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Expedice produktů zpracovny ryb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Vakuově zabalit zadaný produkt a označit ho etiketami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podmínky skladování zadaných výrobků do doby jejich expedice</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Zchladit předložené hotové rybí výrobky</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Šokově zmrazit předložené hotové rybí výrobky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Provádění zooveterinárních opatření</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Dezinfikovat použité nářadí, stroje a prostředí zpracovny</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28.9.2026 14:34:00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http://katalog.nsp.cz/karta_p.aspx?id_jp=100223&amp;kod_sm1=26. Uchazeč musí mít platný zdravotní průkaz pro práci v potravinářství.</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80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Zpracovatel ryb, 28.9.2026 14:34:00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zpracovatel ryb a střední vzdělání s maturitní zkouškou a 10 let odborné praxe v oblasti zpracování ryb,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479"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Zpracovna ryb</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vstupní surovina do zpracovny (živé tržní ryby)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stroje a zařízení, pomůcky, prostředky – ruční nářadí (nože, nůžky, škrabka na odstranění šupin),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Zpracovatel ryb, 28.9.2026 14:34:00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ryb, 28.9.2026 14:34:00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Zpracovatel ryb, 28.9.2026 14:34:00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