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8D8B4B2" Type="http://schemas.openxmlformats.org/officeDocument/2006/relationships/officeDocument" Target="/word/document.xml" /><Relationship Id="coreR58D8B4B2" Type="http://schemas.openxmlformats.org/package/2006/relationships/metadata/core-properties" Target="/docProps/core.xml" /><Relationship Id="customR58D8B4B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Brusič drahých kamenů (kód: 82-009-M)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Brusič drahých kamenů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práce a způsobu zpracování výbrusů drahých kamenů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Samostatné zpracování výtvarného návrhu na vybroušení drahých kamenů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ošetřování a údržba nástrojů a pomůcek pro broušení drahých kamenů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Broušení a leštění drahých kamenů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7"/>
        <w:framePr w:w="8788" w:h="340" w:hRule="exact" w:wrap="none" w:vAnchor="page" w:hAnchor="margin" w:x="28" w:y="7351"/>
        <w:rPr>
          <w:rStyle w:val="C8"/>
          <w:rtl w:val="0"/>
        </w:rPr>
      </w:pPr>
      <w:r>
        <w:rPr>
          <w:rStyle w:val="C8"/>
          <w:rtl w:val="0"/>
        </w:rPr>
        <w:t>Platnost standardu</w:t>
      </w:r>
    </w:p>
    <w:p>
      <w:pPr>
        <w:pStyle w:val="P20"/>
        <w:framePr w:w="4283" w:h="248" w:hRule="exact" w:wrap="none" w:vAnchor="page" w:hAnchor="margin" w:x="28" w:y="7691"/>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Brusič drahých kamenů, 2.10.2026 3:46:30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postupu práce a způsobu zpracování výbrusů drahých kamenů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předložený drahý kámen a jeho vlastnosti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Popsat určený druh výbrusu, jeho vývoj a uplatnění v různých historických obdobích</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Stanovit pracovní postup broušení předloženého drahého kamene určeným druhem výbrusu</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Zvolit správný sklon facet dle indexu lomu kamene</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Praktické předvedení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Samostatné zpracování výtvarného návrhu na vybroušení drahých kamenů</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a) Popsat základní druhy a tvary výbrusů</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Ústní ověření</w:t>
      </w:r>
    </w:p>
    <w:p>
      <w:pPr>
        <w:pStyle w:val="P16"/>
        <w:framePr w:w="6710" w:h="376" w:hRule="exact" w:wrap="none" w:vAnchor="page" w:hAnchor="margin" w:x="45" w:y="7234"/>
        <w:rPr>
          <w:rStyle w:val="C3"/>
          <w:rtl w:val="0"/>
        </w:rPr>
      </w:pPr>
    </w:p>
    <w:p>
      <w:pPr>
        <w:pStyle w:val="P17"/>
        <w:framePr w:w="6658" w:h="249" w:hRule="exact" w:wrap="none" w:vAnchor="page" w:hAnchor="margin" w:x="71" w:y="7290"/>
        <w:rPr>
          <w:rStyle w:val="C13"/>
          <w:rtl w:val="0"/>
        </w:rPr>
      </w:pPr>
      <w:r>
        <w:rPr>
          <w:rStyle w:val="C13"/>
          <w:rtl w:val="0"/>
        </w:rPr>
        <w:t>b) Popsat fantazijní výbrusy</w:t>
      </w:r>
    </w:p>
    <w:p>
      <w:pPr>
        <w:pStyle w:val="P30"/>
        <w:framePr w:w="3921" w:h="376" w:hRule="exact" w:wrap="none" w:vAnchor="page" w:hAnchor="margin" w:x="6800" w:y="7234"/>
        <w:rPr>
          <w:rStyle w:val="C3"/>
          <w:rtl w:val="0"/>
        </w:rPr>
      </w:pPr>
    </w:p>
    <w:p>
      <w:pPr>
        <w:pStyle w:val="P31"/>
        <w:framePr w:w="3839" w:h="249" w:hRule="exact" w:wrap="none" w:vAnchor="page" w:hAnchor="margin" w:x="6856" w:y="7290"/>
        <w:rPr>
          <w:rStyle w:val="C22"/>
          <w:rtl w:val="0"/>
        </w:rPr>
      </w:pPr>
      <w:r>
        <w:rPr>
          <w:rStyle w:val="C22"/>
          <w:rtl w:val="0"/>
        </w:rPr>
        <w:t>Ústní ověření</w:t>
      </w:r>
    </w:p>
    <w:p>
      <w:pPr>
        <w:pStyle w:val="P12"/>
        <w:framePr w:w="6710" w:h="607" w:hRule="exact" w:wrap="none" w:vAnchor="page" w:hAnchor="margin" w:x="45" w:y="7610"/>
        <w:rPr>
          <w:rStyle w:val="C3"/>
          <w:rtl w:val="0"/>
        </w:rPr>
      </w:pPr>
    </w:p>
    <w:p>
      <w:pPr>
        <w:pStyle w:val="P13"/>
        <w:framePr w:w="6658" w:h="480" w:hRule="exact" w:wrap="none" w:vAnchor="page" w:hAnchor="margin" w:x="71" w:y="7666"/>
        <w:rPr>
          <w:rStyle w:val="C11"/>
          <w:rtl w:val="0"/>
        </w:rPr>
      </w:pPr>
      <w:r>
        <w:rPr>
          <w:rStyle w:val="C11"/>
          <w:rtl w:val="0"/>
        </w:rPr>
        <w:t>c) Vypracovat výtvarný návrh na vybroušení předloženého drahého kamene určeným výbrusem</w:t>
      </w:r>
    </w:p>
    <w:p>
      <w:pPr>
        <w:pStyle w:val="P28"/>
        <w:framePr w:w="3921" w:h="607" w:hRule="exact" w:wrap="none" w:vAnchor="page" w:hAnchor="margin" w:x="6800" w:y="7610"/>
        <w:rPr>
          <w:rStyle w:val="C3"/>
          <w:rtl w:val="0"/>
        </w:rPr>
      </w:pPr>
    </w:p>
    <w:p>
      <w:pPr>
        <w:pStyle w:val="P29"/>
        <w:framePr w:w="3839" w:h="480" w:hRule="exact" w:wrap="none" w:vAnchor="page" w:hAnchor="margin" w:x="6856" w:y="7666"/>
        <w:rPr>
          <w:rStyle w:val="C21"/>
          <w:rtl w:val="0"/>
        </w:rPr>
      </w:pPr>
      <w:r>
        <w:rPr>
          <w:rStyle w:val="C21"/>
          <w:rtl w:val="0"/>
        </w:rPr>
        <w:t>Praktické předvedení</w:t>
      </w:r>
    </w:p>
    <w:p>
      <w:pPr>
        <w:pStyle w:val="P32"/>
        <w:framePr w:w="10710" w:h="248" w:hRule="exact" w:wrap="none" w:vAnchor="page" w:hAnchor="margin" w:x="28" w:y="8331"/>
        <w:rPr>
          <w:rStyle w:val="C23"/>
          <w:rtl w:val="0"/>
        </w:rPr>
      </w:pPr>
      <w:r>
        <w:rPr>
          <w:rStyle w:val="C23"/>
          <w:rtl w:val="0"/>
        </w:rPr>
        <w:t>Je třeba splnit všechna kritéria.</w:t>
      </w:r>
    </w:p>
    <w:p>
      <w:pPr>
        <w:pStyle w:val="P23"/>
        <w:framePr w:w="10710" w:h="340" w:hRule="exact" w:wrap="none" w:vAnchor="page" w:hAnchor="margin" w:x="28" w:y="8766"/>
        <w:rPr>
          <w:rStyle w:val="C18"/>
          <w:rtl w:val="0"/>
        </w:rPr>
      </w:pPr>
      <w:r>
        <w:rPr>
          <w:rStyle w:val="C18"/>
          <w:rtl w:val="0"/>
        </w:rPr>
        <w:t>Příprava, ošetřování a údržba nástrojů a pomůcek pro broušení drahých kamenů</w:t>
      </w:r>
    </w:p>
    <w:p>
      <w:pPr>
        <w:pStyle w:val="P24"/>
        <w:framePr w:w="6713" w:h="376" w:hRule="exact" w:wrap="none" w:vAnchor="page" w:hAnchor="margin" w:x="45" w:y="9206"/>
        <w:rPr>
          <w:rStyle w:val="C3"/>
          <w:rtl w:val="0"/>
        </w:rPr>
      </w:pPr>
    </w:p>
    <w:p>
      <w:pPr>
        <w:pStyle w:val="P25"/>
        <w:framePr w:w="6661" w:h="249" w:hRule="exact" w:wrap="none" w:vAnchor="page" w:hAnchor="margin" w:x="71" w:y="9277"/>
        <w:rPr>
          <w:rStyle w:val="C19"/>
          <w:rtl w:val="0"/>
        </w:rPr>
      </w:pPr>
      <w:r>
        <w:rPr>
          <w:rStyle w:val="C19"/>
          <w:rtl w:val="0"/>
        </w:rPr>
        <w:t>Kritéria hodnocení</w:t>
      </w:r>
    </w:p>
    <w:p>
      <w:pPr>
        <w:pStyle w:val="P26"/>
        <w:framePr w:w="3918" w:h="376" w:hRule="exact" w:wrap="none" w:vAnchor="page" w:hAnchor="margin" w:x="6803" w:y="9206"/>
        <w:rPr>
          <w:rStyle w:val="C3"/>
          <w:rtl w:val="0"/>
        </w:rPr>
      </w:pPr>
    </w:p>
    <w:p>
      <w:pPr>
        <w:pStyle w:val="P27"/>
        <w:framePr w:w="3836" w:h="249" w:hRule="exact" w:wrap="none" w:vAnchor="page" w:hAnchor="margin" w:x="6859" w:y="9277"/>
        <w:rPr>
          <w:rStyle w:val="C20"/>
          <w:rtl w:val="0"/>
        </w:rPr>
      </w:pPr>
      <w:r>
        <w:rPr>
          <w:rStyle w:val="C20"/>
          <w:rtl w:val="0"/>
        </w:rPr>
        <w:t>Způsoby ověření</w:t>
      </w:r>
    </w:p>
    <w:p>
      <w:pPr>
        <w:pStyle w:val="P12"/>
        <w:framePr w:w="6710" w:h="607" w:hRule="exact" w:wrap="none" w:vAnchor="page" w:hAnchor="margin" w:x="45" w:y="9582"/>
        <w:rPr>
          <w:rStyle w:val="C3"/>
          <w:rtl w:val="0"/>
        </w:rPr>
      </w:pPr>
    </w:p>
    <w:p>
      <w:pPr>
        <w:pStyle w:val="P13"/>
        <w:framePr w:w="6658" w:h="480" w:hRule="exact" w:wrap="none" w:vAnchor="page" w:hAnchor="margin" w:x="71" w:y="9638"/>
        <w:rPr>
          <w:rStyle w:val="C11"/>
          <w:rtl w:val="0"/>
        </w:rPr>
      </w:pPr>
      <w:r>
        <w:rPr>
          <w:rStyle w:val="C11"/>
          <w:rtl w:val="0"/>
        </w:rPr>
        <w:t>a) Určit potřebné druhy brusných a lešticích kotoučů a prostředků a vysvětlit jejich funkci</w:t>
      </w:r>
    </w:p>
    <w:p>
      <w:pPr>
        <w:pStyle w:val="P28"/>
        <w:framePr w:w="3921" w:h="607" w:hRule="exact" w:wrap="none" w:vAnchor="page" w:hAnchor="margin" w:x="6800" w:y="9582"/>
        <w:rPr>
          <w:rStyle w:val="C3"/>
          <w:rtl w:val="0"/>
        </w:rPr>
      </w:pPr>
    </w:p>
    <w:p>
      <w:pPr>
        <w:pStyle w:val="P29"/>
        <w:framePr w:w="3839" w:h="480" w:hRule="exact" w:wrap="none" w:vAnchor="page" w:hAnchor="margin" w:x="6856" w:y="9638"/>
        <w:rPr>
          <w:rStyle w:val="C21"/>
          <w:rtl w:val="0"/>
        </w:rPr>
      </w:pPr>
      <w:r>
        <w:rPr>
          <w:rStyle w:val="C21"/>
          <w:rtl w:val="0"/>
        </w:rPr>
        <w:t>Praktické předvedení</w:t>
      </w:r>
    </w:p>
    <w:p>
      <w:pPr>
        <w:pStyle w:val="P16"/>
        <w:framePr w:w="6710" w:h="607" w:hRule="exact" w:wrap="none" w:vAnchor="page" w:hAnchor="margin" w:x="45" w:y="10189"/>
        <w:rPr>
          <w:rStyle w:val="C3"/>
          <w:rtl w:val="0"/>
        </w:rPr>
      </w:pPr>
    </w:p>
    <w:p>
      <w:pPr>
        <w:pStyle w:val="P17"/>
        <w:framePr w:w="6658" w:h="480" w:hRule="exact" w:wrap="none" w:vAnchor="page" w:hAnchor="margin" w:x="71" w:y="10245"/>
        <w:rPr>
          <w:rStyle w:val="C13"/>
          <w:rtl w:val="0"/>
        </w:rPr>
      </w:pPr>
      <w:r>
        <w:rPr>
          <w:rStyle w:val="C13"/>
          <w:rtl w:val="0"/>
        </w:rPr>
        <w:t>b) Vybrat brusiva a leštiva správné zrnitosti pro vybroušení předloženého drahého kamene určeným výbrusem dle vlastního výtvarného návrhu</w:t>
      </w:r>
    </w:p>
    <w:p>
      <w:pPr>
        <w:pStyle w:val="P30"/>
        <w:framePr w:w="3921" w:h="607" w:hRule="exact" w:wrap="none" w:vAnchor="page" w:hAnchor="margin" w:x="6800" w:y="10189"/>
        <w:rPr>
          <w:rStyle w:val="C3"/>
          <w:rtl w:val="0"/>
        </w:rPr>
      </w:pPr>
    </w:p>
    <w:p>
      <w:pPr>
        <w:pStyle w:val="P31"/>
        <w:framePr w:w="3839" w:h="480" w:hRule="exact" w:wrap="none" w:vAnchor="page" w:hAnchor="margin" w:x="6856" w:y="10245"/>
        <w:rPr>
          <w:rStyle w:val="C22"/>
          <w:rtl w:val="0"/>
        </w:rPr>
      </w:pPr>
      <w:r>
        <w:rPr>
          <w:rStyle w:val="C22"/>
          <w:rtl w:val="0"/>
        </w:rPr>
        <w:t>Praktické předvedení</w:t>
      </w:r>
    </w:p>
    <w:p>
      <w:pPr>
        <w:pStyle w:val="P12"/>
        <w:framePr w:w="6710" w:h="376" w:hRule="exact" w:wrap="none" w:vAnchor="page" w:hAnchor="margin" w:x="45" w:y="10796"/>
        <w:rPr>
          <w:rStyle w:val="C3"/>
          <w:rtl w:val="0"/>
        </w:rPr>
      </w:pPr>
    </w:p>
    <w:p>
      <w:pPr>
        <w:pStyle w:val="P13"/>
        <w:framePr w:w="6658" w:h="249" w:hRule="exact" w:wrap="none" w:vAnchor="page" w:hAnchor="margin" w:x="71" w:y="10852"/>
        <w:rPr>
          <w:rStyle w:val="C11"/>
          <w:rtl w:val="0"/>
        </w:rPr>
      </w:pPr>
      <w:r>
        <w:rPr>
          <w:rStyle w:val="C11"/>
          <w:rtl w:val="0"/>
        </w:rPr>
        <w:t>c) Předvést použití kamenářské posuvky</w:t>
      </w:r>
    </w:p>
    <w:p>
      <w:pPr>
        <w:pStyle w:val="P28"/>
        <w:framePr w:w="3921" w:h="376" w:hRule="exact" w:wrap="none" w:vAnchor="page" w:hAnchor="margin" w:x="6800" w:y="10796"/>
        <w:rPr>
          <w:rStyle w:val="C3"/>
          <w:rtl w:val="0"/>
        </w:rPr>
      </w:pPr>
    </w:p>
    <w:p>
      <w:pPr>
        <w:pStyle w:val="P29"/>
        <w:framePr w:w="3839" w:h="249" w:hRule="exact" w:wrap="none" w:vAnchor="page" w:hAnchor="margin" w:x="6856" w:y="10852"/>
        <w:rPr>
          <w:rStyle w:val="C21"/>
          <w:rtl w:val="0"/>
        </w:rPr>
      </w:pPr>
      <w:r>
        <w:rPr>
          <w:rStyle w:val="C21"/>
          <w:rtl w:val="0"/>
        </w:rPr>
        <w:t>Praktické předvedení</w:t>
      </w:r>
    </w:p>
    <w:p>
      <w:pPr>
        <w:pStyle w:val="P16"/>
        <w:framePr w:w="6710" w:h="376" w:hRule="exact" w:wrap="none" w:vAnchor="page" w:hAnchor="margin" w:x="45" w:y="11172"/>
        <w:rPr>
          <w:rStyle w:val="C3"/>
          <w:rtl w:val="0"/>
        </w:rPr>
      </w:pPr>
    </w:p>
    <w:p>
      <w:pPr>
        <w:pStyle w:val="P17"/>
        <w:framePr w:w="6658" w:h="249" w:hRule="exact" w:wrap="none" w:vAnchor="page" w:hAnchor="margin" w:x="71" w:y="11228"/>
        <w:rPr>
          <w:rStyle w:val="C13"/>
          <w:rtl w:val="0"/>
        </w:rPr>
      </w:pPr>
      <w:r>
        <w:rPr>
          <w:rStyle w:val="C13"/>
          <w:rtl w:val="0"/>
        </w:rPr>
        <w:t>d) Předvést rovnání kotoučů</w:t>
      </w:r>
    </w:p>
    <w:p>
      <w:pPr>
        <w:pStyle w:val="P30"/>
        <w:framePr w:w="3921" w:h="376" w:hRule="exact" w:wrap="none" w:vAnchor="page" w:hAnchor="margin" w:x="6800" w:y="11172"/>
        <w:rPr>
          <w:rStyle w:val="C3"/>
          <w:rtl w:val="0"/>
        </w:rPr>
      </w:pPr>
    </w:p>
    <w:p>
      <w:pPr>
        <w:pStyle w:val="P31"/>
        <w:framePr w:w="3839" w:h="249" w:hRule="exact" w:wrap="none" w:vAnchor="page" w:hAnchor="margin" w:x="6856" w:y="11228"/>
        <w:rPr>
          <w:rStyle w:val="C22"/>
          <w:rtl w:val="0"/>
        </w:rPr>
      </w:pPr>
      <w:r>
        <w:rPr>
          <w:rStyle w:val="C22"/>
          <w:rtl w:val="0"/>
        </w:rPr>
        <w:t>Praktické předvedení</w:t>
      </w:r>
    </w:p>
    <w:p>
      <w:pPr>
        <w:pStyle w:val="P32"/>
        <w:framePr w:w="10710" w:h="248" w:hRule="exact" w:wrap="none" w:vAnchor="page" w:hAnchor="margin" w:x="28" w:y="116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Brusič drahých kamenů, 2.10.2026 3:46:30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Broušení a leštění drahých kamenů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Natmelit kámen v souladu s vlastním výtvarným návrhem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Nastavit sklon na strojku a vybrousit facety vršku předloženého drahého kamene určeným výbrusem dle vlastního výtvarného návrhu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Vytvarovat kámen na brousicím stroji do požadovaného rozměru předloženého drahého kamene určeným výbrusem dle vlastního výtvarného návrhu</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Vybrousit a vyleštit všechny facety vršku včetně rundysty dle vlastního výtvarného návrhu</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Praktické předvedení</w:t>
      </w:r>
    </w:p>
    <w:p>
      <w:pPr>
        <w:pStyle w:val="P12"/>
        <w:framePr w:w="6710" w:h="376" w:hRule="exact" w:wrap="none" w:vAnchor="page" w:hAnchor="margin" w:x="45" w:y="5391"/>
        <w:rPr>
          <w:rStyle w:val="C3"/>
          <w:rtl w:val="0"/>
        </w:rPr>
      </w:pPr>
    </w:p>
    <w:p>
      <w:pPr>
        <w:pStyle w:val="P13"/>
        <w:framePr w:w="6658" w:h="249" w:hRule="exact" w:wrap="none" w:vAnchor="page" w:hAnchor="margin" w:x="71" w:y="5447"/>
        <w:rPr>
          <w:rStyle w:val="C11"/>
          <w:rtl w:val="0"/>
        </w:rPr>
      </w:pPr>
      <w:r>
        <w:rPr>
          <w:rStyle w:val="C11"/>
          <w:rtl w:val="0"/>
        </w:rPr>
        <w:t>e) Přetmelit a vybrousit facety spodku dle vlastního výtvarného návrhu</w:t>
      </w:r>
    </w:p>
    <w:p>
      <w:pPr>
        <w:pStyle w:val="P28"/>
        <w:framePr w:w="3921" w:h="376" w:hRule="exact" w:wrap="none" w:vAnchor="page" w:hAnchor="margin" w:x="6800" w:y="5391"/>
        <w:rPr>
          <w:rStyle w:val="C3"/>
          <w:rtl w:val="0"/>
        </w:rPr>
      </w:pPr>
    </w:p>
    <w:p>
      <w:pPr>
        <w:pStyle w:val="P29"/>
        <w:framePr w:w="3839" w:h="249" w:hRule="exact" w:wrap="none" w:vAnchor="page" w:hAnchor="margin" w:x="6856" w:y="5447"/>
        <w:rPr>
          <w:rStyle w:val="C21"/>
          <w:rtl w:val="0"/>
        </w:rPr>
      </w:pPr>
      <w:r>
        <w:rPr>
          <w:rStyle w:val="C21"/>
          <w:rtl w:val="0"/>
        </w:rPr>
        <w:t>Praktické předvedení</w:t>
      </w:r>
    </w:p>
    <w:p>
      <w:pPr>
        <w:pStyle w:val="P16"/>
        <w:framePr w:w="6710" w:h="376" w:hRule="exact" w:wrap="none" w:vAnchor="page" w:hAnchor="margin" w:x="45" w:y="5767"/>
        <w:rPr>
          <w:rStyle w:val="C3"/>
          <w:rtl w:val="0"/>
        </w:rPr>
      </w:pPr>
    </w:p>
    <w:p>
      <w:pPr>
        <w:pStyle w:val="P17"/>
        <w:framePr w:w="6658" w:h="249" w:hRule="exact" w:wrap="none" w:vAnchor="page" w:hAnchor="margin" w:x="71" w:y="5823"/>
        <w:rPr>
          <w:rStyle w:val="C13"/>
          <w:rtl w:val="0"/>
        </w:rPr>
      </w:pPr>
      <w:r>
        <w:rPr>
          <w:rStyle w:val="C13"/>
          <w:rtl w:val="0"/>
        </w:rPr>
        <w:t>f) Vyleštit facety spodku v souladu s vlastním výtvarným návrhem</w:t>
      </w:r>
    </w:p>
    <w:p>
      <w:pPr>
        <w:pStyle w:val="P30"/>
        <w:framePr w:w="3921" w:h="376" w:hRule="exact" w:wrap="none" w:vAnchor="page" w:hAnchor="margin" w:x="6800" w:y="5767"/>
        <w:rPr>
          <w:rStyle w:val="C3"/>
          <w:rtl w:val="0"/>
        </w:rPr>
      </w:pPr>
    </w:p>
    <w:p>
      <w:pPr>
        <w:pStyle w:val="P31"/>
        <w:framePr w:w="3839" w:h="249" w:hRule="exact" w:wrap="none" w:vAnchor="page" w:hAnchor="margin" w:x="6856" w:y="5823"/>
        <w:rPr>
          <w:rStyle w:val="C22"/>
          <w:rtl w:val="0"/>
        </w:rPr>
      </w:pPr>
      <w:r>
        <w:rPr>
          <w:rStyle w:val="C22"/>
          <w:rtl w:val="0"/>
        </w:rPr>
        <w:t>Praktické předvedení</w:t>
      </w:r>
    </w:p>
    <w:p>
      <w:pPr>
        <w:pStyle w:val="P12"/>
        <w:framePr w:w="6710" w:h="376" w:hRule="exact" w:wrap="none" w:vAnchor="page" w:hAnchor="margin" w:x="45" w:y="6143"/>
        <w:rPr>
          <w:rStyle w:val="C3"/>
          <w:rtl w:val="0"/>
        </w:rPr>
      </w:pPr>
    </w:p>
    <w:p>
      <w:pPr>
        <w:pStyle w:val="P13"/>
        <w:framePr w:w="6658" w:h="249" w:hRule="exact" w:wrap="none" w:vAnchor="page" w:hAnchor="margin" w:x="71" w:y="6199"/>
        <w:rPr>
          <w:rStyle w:val="C11"/>
          <w:rtl w:val="0"/>
        </w:rPr>
      </w:pPr>
      <w:r>
        <w:rPr>
          <w:rStyle w:val="C11"/>
          <w:rtl w:val="0"/>
        </w:rPr>
        <w:t>g) Sejmout a vyčistit výbrus v souladu s vlastním výtvarným návrhem</w:t>
      </w:r>
    </w:p>
    <w:p>
      <w:pPr>
        <w:pStyle w:val="P28"/>
        <w:framePr w:w="3921" w:h="376" w:hRule="exact" w:wrap="none" w:vAnchor="page" w:hAnchor="margin" w:x="6800" w:y="6143"/>
        <w:rPr>
          <w:rStyle w:val="C3"/>
          <w:rtl w:val="0"/>
        </w:rPr>
      </w:pPr>
    </w:p>
    <w:p>
      <w:pPr>
        <w:pStyle w:val="P29"/>
        <w:framePr w:w="3839" w:h="249" w:hRule="exact" w:wrap="none" w:vAnchor="page" w:hAnchor="margin" w:x="6856" w:y="6199"/>
        <w:rPr>
          <w:rStyle w:val="C21"/>
          <w:rtl w:val="0"/>
        </w:rPr>
      </w:pPr>
      <w:r>
        <w:rPr>
          <w:rStyle w:val="C21"/>
          <w:rtl w:val="0"/>
        </w:rPr>
        <w:t>Praktické předvedení</w:t>
      </w:r>
    </w:p>
    <w:p>
      <w:pPr>
        <w:pStyle w:val="P32"/>
        <w:framePr w:w="10710" w:h="248" w:hRule="exact" w:wrap="none" w:vAnchor="page" w:hAnchor="margin" w:x="28" w:y="66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Brusič drahých kamenů, 2.10.2026 3:46:30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7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https://www.nsp.cz/jednotka-prace/brusic-drahych-kamenu#zdravotni-zpusobilost).</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komplexní ověření znalostí a dovedností podle tohoto hodnoticího standardu autorizovaná osoba předloží uchazeči jeden kus drahého kamene a zároveň určí druh výbrusu, který uchazeč použije na jeho vybroušení. Uchazeč na základě tohoto zadání vypracuje výtvarný návrh, dle kterého pak výbrus zrealizuje. Výtvarný návrh bude proveden technikou kresba tužkou na výkrese velikosti A4.</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dle tohoto standardu by mělo představovat komplex navazujících činností vedoucích k dohotovení finálního produktu s využitím příslušných technologických postupů a technik. Při ověřování kompetencí, zejména formou praktického předvedení, je třeba přihlížet především k dodržování povinností pro bezpečnou a zdraví neohrožující práci a dodržování technologické kázně.</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je třeba posuzovat kvalitu, přesnost provedení a estetické ztvárnění výbrusů.</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8053"/>
        <w:rPr>
          <w:rStyle w:val="C3"/>
          <w:rtl w:val="0"/>
        </w:rPr>
      </w:pPr>
    </w:p>
    <w:p>
      <w:pPr>
        <w:pStyle w:val="P35"/>
        <w:framePr w:w="10710" w:h="340" w:hRule="exact" w:wrap="none" w:vAnchor="page" w:hAnchor="margin" w:x="28" w:y="8053"/>
        <w:rPr>
          <w:rStyle w:val="C25"/>
          <w:rtl w:val="0"/>
        </w:rPr>
      </w:pPr>
      <w:r>
        <w:rPr>
          <w:rStyle w:val="C25"/>
          <w:rtl w:val="0"/>
        </w:rPr>
        <w:t>Výsledné hodnocení</w:t>
      </w:r>
    </w:p>
    <w:p>
      <w:pPr>
        <w:keepNext w:val="0"/>
        <w:keepLines w:val="0"/>
        <w:framePr w:w="10766" w:h="1497" w:hRule="exact" w:wrap="none" w:vAnchor="page" w:hAnchor="margin" w:x="0" w:y="83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17"/>
        <w:rPr>
          <w:rStyle w:val="C3"/>
          <w:rtl w:val="0"/>
        </w:rPr>
      </w:pPr>
    </w:p>
    <w:p>
      <w:pPr>
        <w:pStyle w:val="P35"/>
        <w:framePr w:w="10710" w:h="340" w:hRule="exact" w:wrap="none" w:vAnchor="page" w:hAnchor="margin" w:x="28" w:y="10117"/>
        <w:rPr>
          <w:rStyle w:val="C25"/>
          <w:rtl w:val="0"/>
        </w:rPr>
      </w:pPr>
      <w:r>
        <w:rPr>
          <w:rStyle w:val="C25"/>
          <w:rtl w:val="0"/>
        </w:rPr>
        <w:t>Počet zkoušejících</w:t>
      </w:r>
    </w:p>
    <w:p>
      <w:pPr>
        <w:keepNext w:val="0"/>
        <w:keepLines w:val="0"/>
        <w:framePr w:w="10766" w:h="1036" w:hRule="exact" w:wrap="none" w:vAnchor="page" w:hAnchor="margin" w:x="0" w:y="104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Brusič drahých kamenů, 2.10.2026 3:46:30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zaměřené na broušení a rytí drahých kamenů a alespoň 5 let odborné praxe v samostatné uměleckořemeslné činnosti v oblasti broušení a rytí drahých kamenů nebo ve funkci učitele praktického vyučování v oblasti broušení a rytí drahých kamenů.</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užité výtvarné tvorby zaměřené na design výbrusů a rytin drahých kamenů a alespoň 5 let odborné praxe v oblasti uměleckořemeslného broušení a rytí drahých kamenů nebo ve funkci učitele praktických cvičení.</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podle tohoto standardu a alespoň 5 let odborné praxe v samostatné uměleckořemeslné činnosti zaměřené na broušení drahých kamenů.</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Brusič drahých kamenů, 2.10.2026 3:46:30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7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1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Brusičská dílna splňující minimálně následující požadavky na materiálně-technické vybavení:</w:t>
      </w:r>
    </w:p>
    <w:p>
      <w:pPr>
        <w:keepNext w:val="0"/>
        <w:keepLines w:val="1"/>
        <w:framePr w:w="10766" w:h="71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 přívodem elektrické energie, plynu a vody odpovídající bezpečnostním předpisům,</w:t>
      </w:r>
    </w:p>
    <w:p>
      <w:pPr>
        <w:keepNext w:val="0"/>
        <w:keepLines w:val="1"/>
        <w:framePr w:w="10766" w:h="71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•kamenářská pila s diamanovými nebo jinými kotouči pro řezání drahých kamenů,</w:t>
      </w:r>
    </w:p>
    <w:p>
      <w:pPr>
        <w:keepNext w:val="0"/>
        <w:keepLines w:val="1"/>
        <w:framePr w:w="10766" w:h="71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•kamenářské brusné zařízení pro tvarování kamene s karborundovými nebo nabíjenými diamanovými kotouči,</w:t>
      </w:r>
    </w:p>
    <w:p>
      <w:pPr>
        <w:keepNext w:val="0"/>
        <w:keepLines w:val="1"/>
        <w:framePr w:w="10766" w:h="71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•brusné diamanové kotouče požadovaných zrnitostí,</w:t>
      </w:r>
    </w:p>
    <w:p>
      <w:pPr>
        <w:keepNext w:val="0"/>
        <w:keepLines w:val="1"/>
        <w:framePr w:w="10766" w:h="71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•kamenářské kvadranty a kolíčky,</w:t>
      </w:r>
    </w:p>
    <w:p>
      <w:pPr>
        <w:keepNext w:val="0"/>
        <w:keepLines w:val="1"/>
        <w:framePr w:w="10766" w:h="71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•kamenářský tmel /kyta/ pro natmelení kamene,</w:t>
      </w:r>
    </w:p>
    <w:p>
      <w:pPr>
        <w:keepNext w:val="0"/>
        <w:keepLines w:val="1"/>
        <w:framePr w:w="10766" w:h="71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•lihový kahan,</w:t>
      </w:r>
    </w:p>
    <w:p>
      <w:pPr>
        <w:keepNext w:val="0"/>
        <w:keepLines w:val="1"/>
        <w:framePr w:w="10766" w:h="71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•posuvné měřidlo,</w:t>
      </w:r>
    </w:p>
    <w:p>
      <w:pPr>
        <w:keepNext w:val="0"/>
        <w:keepLines w:val="1"/>
        <w:framePr w:w="10766" w:h="71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•rovnače kotoučů,</w:t>
      </w:r>
    </w:p>
    <w:p>
      <w:pPr>
        <w:keepNext w:val="0"/>
        <w:keepLines w:val="1"/>
        <w:framePr w:w="10766" w:h="71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•lešticí dřevěné nebo plstěné kotouče,</w:t>
      </w:r>
    </w:p>
    <w:p>
      <w:pPr>
        <w:keepNext w:val="0"/>
        <w:keepLines w:val="1"/>
        <w:framePr w:w="10766" w:h="71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•brusiva a leštiva v odpovídajících zrnitostech,</w:t>
      </w:r>
    </w:p>
    <w:p>
      <w:pPr>
        <w:keepNext w:val="0"/>
        <w:keepLines w:val="1"/>
        <w:framePr w:w="10766" w:h="71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•chladicí prostředky, líh a čisticí prostředky,</w:t>
      </w:r>
    </w:p>
    <w:p>
      <w:pPr>
        <w:keepNext w:val="0"/>
        <w:keepLines w:val="1"/>
        <w:framePr w:w="10766" w:h="71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w:t>
      </w:r>
    </w:p>
    <w:p>
      <w:pPr>
        <w:keepNext w:val="0"/>
        <w:keepLines w:val="1"/>
        <w:framePr w:w="10766" w:h="71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•hasicí přístroje,</w:t>
      </w:r>
    </w:p>
    <w:p>
      <w:pPr>
        <w:keepNext w:val="0"/>
        <w:keepLines w:val="1"/>
        <w:framePr w:w="10766" w:h="71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•tužky, výkresy velikosti A4.</w:t>
      </w:r>
    </w:p>
    <w:p>
      <w:pPr>
        <w:keepNext w:val="0"/>
        <w:keepLines w:val="0"/>
        <w:framePr w:w="10766" w:h="71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realizaci výbrusu dle jednotlivých kritérií hodnocení autorizovaná osoba připraví:</w:t>
      </w:r>
    </w:p>
    <w:p>
      <w:pPr>
        <w:keepNext w:val="0"/>
        <w:keepLines w:val="1"/>
        <w:framePr w:w="10766" w:h="713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•drahý kámen z odrůd křemene - např. křišťál, achát, karneol, chalcedon o velikosti 4-6 cm.</w:t>
      </w:r>
    </w:p>
    <w:p>
      <w:pPr>
        <w:keepNext w:val="0"/>
        <w:keepLines w:val="0"/>
        <w:framePr w:w="10766" w:h="71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1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854"/>
        <w:rPr>
          <w:rStyle w:val="C3"/>
          <w:rtl w:val="0"/>
        </w:rPr>
      </w:pPr>
    </w:p>
    <w:p>
      <w:pPr>
        <w:pStyle w:val="P35"/>
        <w:framePr w:w="10710" w:h="340" w:hRule="exact" w:wrap="none" w:vAnchor="page" w:hAnchor="margin" w:x="28" w:y="9854"/>
        <w:rPr>
          <w:rStyle w:val="C25"/>
          <w:rtl w:val="0"/>
        </w:rPr>
      </w:pPr>
      <w:r>
        <w:rPr>
          <w:rStyle w:val="C25"/>
          <w:rtl w:val="0"/>
        </w:rPr>
        <w:t>Doba přípravy na zkoušku</w:t>
      </w:r>
    </w:p>
    <w:p>
      <w:pPr>
        <w:keepNext w:val="0"/>
        <w:keepLines w:val="0"/>
        <w:framePr w:w="10766" w:h="806" w:hRule="exact" w:wrap="none" w:vAnchor="page" w:hAnchor="margin" w:x="0" w:y="101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1226"/>
        <w:rPr>
          <w:rStyle w:val="C3"/>
          <w:rtl w:val="0"/>
        </w:rPr>
      </w:pPr>
    </w:p>
    <w:p>
      <w:pPr>
        <w:pStyle w:val="P35"/>
        <w:framePr w:w="10710" w:h="340" w:hRule="exact" w:wrap="none" w:vAnchor="page" w:hAnchor="margin" w:x="28" w:y="11226"/>
        <w:rPr>
          <w:rStyle w:val="C25"/>
          <w:rtl w:val="0"/>
        </w:rPr>
      </w:pPr>
      <w:r>
        <w:rPr>
          <w:rStyle w:val="C25"/>
          <w:rtl w:val="0"/>
        </w:rPr>
        <w:t>Doba pro vykonání zkoušky</w:t>
      </w:r>
    </w:p>
    <w:p>
      <w:pPr>
        <w:keepNext w:val="0"/>
        <w:keepLines w:val="0"/>
        <w:framePr w:w="10766" w:h="806" w:hRule="exact" w:wrap="none" w:vAnchor="page" w:hAnchor="margin" w:x="0" w:y="115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24 až 30 hodin (hodinou se rozumí 60 minut). Zkouška je rozložena do více dnů.</w:t>
      </w:r>
    </w:p>
    <w:p>
      <w:pPr>
        <w:pStyle w:val="P21"/>
        <w:framePr w:w="7654" w:h="331" w:hRule="exact" w:wrap="none" w:vAnchor="page" w:hAnchor="margin" w:x="28" w:y="15940"/>
        <w:rPr>
          <w:rStyle w:val="C16"/>
          <w:rtl w:val="0"/>
        </w:rPr>
      </w:pPr>
      <w:r>
        <w:rPr>
          <w:rStyle w:val="C16"/>
          <w:rtl w:val="0"/>
        </w:rPr>
        <w:t>Brusič drahých kamenů, 2.10.2026 3:46:30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uměleckořemeslná,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Marta Dostrašilová ‒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Ondřej Zajíc – SUPŠ a VOŠ Turnov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Pavel Ježek –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Danuše Machátová – OSVČ, Rudolfinea, o.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Brusič drahých kamenů, 2.10.2026 3:46:30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96AAE1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D5F951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07A129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6F327B6B"/>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