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270C8" Type="http://schemas.openxmlformats.org/officeDocument/2006/relationships/officeDocument" Target="/word/document.xml" /><Relationship Id="coreR249270C8" Type="http://schemas.openxmlformats.org/package/2006/relationships/metadata/core-properties" Target="/docProps/core.xml" /><Relationship Id="customR249270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drahých kamenů, 30.9.2026 6:50:30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drahých kamenů, 30.9.2026 6:50:30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drahých kamenů, 30.9.2026 6:50:30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82-010-M Rytec/rytkyně drahých kamenů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drahých kamenů, 30.9.2026 6:50:30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Rytec/rytkyně drahých kamenů, 30.9.2026 6:50:30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drahých kamenů, 30.9.2026 6:50:30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461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877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FC8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6BB4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