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50649D" Type="http://schemas.openxmlformats.org/officeDocument/2006/relationships/officeDocument" Target="/word/document.xml" /><Relationship Id="coreR6750649D" Type="http://schemas.openxmlformats.org/package/2006/relationships/metadata/core-properties" Target="/docProps/core.xml" /><Relationship Id="customR675064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30.9.2026 8:34:30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30.9.2026 8:34:30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Technik mistr kožedělné a obuvnické výroby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30.9.2026 8:34:30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