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AEE8F2" Type="http://schemas.openxmlformats.org/officeDocument/2006/relationships/officeDocument" Target="/word/document.xml" /><Relationship Id="coreR51AEE8F2" Type="http://schemas.openxmlformats.org/package/2006/relationships/metadata/core-properties" Target="/docProps/core.xml" /><Relationship Id="customR51AEE8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modelář (kód: 21-037-M)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technologického postupu výroby modelového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při výrobě modelových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Technická příprava výroby modelových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slévárenské technologii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ekonomické výroby modelových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modelář, 20.10.2026 11:55:52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https://www.nsp.cz/jednotka-prace/slevarensky-technik-model#zdravotni-zpusobilost).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modelář, 20.10.2026 11:55:52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Jihomoravská armaturka,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RGU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modelář, 20.10.2026 11:55:52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